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8D" w:rsidRDefault="00941291" w:rsidP="00A10A8D">
      <w:pPr>
        <w:spacing w:after="0" w:line="240" w:lineRule="auto"/>
        <w:rPr>
          <w:rFonts w:ascii="Calibri" w:eastAsia="Times New Roman" w:hAnsi="Calibri" w:cs="Times New Roman"/>
          <w:color w:val="000000"/>
          <w:sz w:val="48"/>
          <w:szCs w:val="48"/>
          <w:lang w:eastAsia="hu-HU"/>
        </w:rPr>
      </w:pPr>
      <w:r w:rsidRPr="00B6194B">
        <w:rPr>
          <w:noProof/>
          <w:lang w:eastAsia="hu-HU"/>
        </w:rPr>
        <w:drawing>
          <wp:inline distT="0" distB="0" distL="0" distR="0" wp14:anchorId="4301FED0" wp14:editId="3E995119">
            <wp:extent cx="1259205" cy="457200"/>
            <wp:effectExtent l="0" t="0" r="0" b="0"/>
            <wp:docPr id="1" name="Kép 1" descr="https://intranet.vizmuvek.hu/szervezetek/KKO/Dokumentumtar1/FV-logo-FFkomp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vizmuvek.hu/szervezetek/KKO/Dokumentumtar1/FV-logo-FFkompakt.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59205" cy="457200"/>
                    </a:xfrm>
                    <a:prstGeom prst="rect">
                      <a:avLst/>
                    </a:prstGeom>
                    <a:noFill/>
                    <a:ln>
                      <a:noFill/>
                    </a:ln>
                  </pic:spPr>
                </pic:pic>
              </a:graphicData>
            </a:graphic>
          </wp:inline>
        </w:drawing>
      </w:r>
    </w:p>
    <w:p w:rsidR="00A10A8D" w:rsidRDefault="00A10A8D" w:rsidP="00A10A8D">
      <w:pPr>
        <w:spacing w:after="0" w:line="240" w:lineRule="auto"/>
        <w:rPr>
          <w:rFonts w:ascii="Calibri" w:eastAsia="Times New Roman" w:hAnsi="Calibri" w:cs="Times New Roman"/>
          <w:color w:val="000000"/>
          <w:sz w:val="48"/>
          <w:szCs w:val="48"/>
          <w:lang w:eastAsia="hu-HU"/>
        </w:rPr>
      </w:pPr>
    </w:p>
    <w:p w:rsidR="00A10A8D" w:rsidRPr="00950894" w:rsidRDefault="00A10A8D" w:rsidP="00A10A8D">
      <w:pPr>
        <w:spacing w:after="0" w:line="240" w:lineRule="auto"/>
        <w:rPr>
          <w:rFonts w:ascii="Arial" w:eastAsia="Times New Roman" w:hAnsi="Arial" w:cs="Arial"/>
          <w:color w:val="000000"/>
          <w:sz w:val="48"/>
          <w:szCs w:val="48"/>
          <w:lang w:eastAsia="hu-HU"/>
        </w:rPr>
      </w:pPr>
      <w:r w:rsidRPr="00950894">
        <w:rPr>
          <w:rFonts w:ascii="Arial" w:eastAsia="Times New Roman" w:hAnsi="Arial" w:cs="Arial"/>
          <w:color w:val="000000"/>
          <w:sz w:val="48"/>
          <w:szCs w:val="48"/>
          <w:lang w:eastAsia="hu-HU"/>
        </w:rPr>
        <w:t>Nyilatkozat kizáró okok fenn nem állásáról</w:t>
      </w:r>
    </w:p>
    <w:p w:rsidR="00A10A8D" w:rsidRDefault="00A10A8D" w:rsidP="00A10A8D">
      <w:pPr>
        <w:rPr>
          <w:rFonts w:ascii="Arial" w:hAnsi="Arial" w:cs="Arial"/>
        </w:rPr>
      </w:pPr>
    </w:p>
    <w:tbl>
      <w:tblPr>
        <w:tblW w:w="9781" w:type="dxa"/>
        <w:tblInd w:w="-497" w:type="dxa"/>
        <w:tblCellMar>
          <w:left w:w="70" w:type="dxa"/>
          <w:right w:w="70" w:type="dxa"/>
        </w:tblCellMar>
        <w:tblLook w:val="04A0" w:firstRow="1" w:lastRow="0" w:firstColumn="1" w:lastColumn="0" w:noHBand="0" w:noVBand="1"/>
      </w:tblPr>
      <w:tblGrid>
        <w:gridCol w:w="2835"/>
        <w:gridCol w:w="6946"/>
      </w:tblGrid>
      <w:tr w:rsidR="00A10A8D" w:rsidRPr="00A03F4E" w:rsidTr="00950894">
        <w:trPr>
          <w:trHeight w:val="300"/>
        </w:trPr>
        <w:tc>
          <w:tcPr>
            <w:tcW w:w="2835" w:type="dxa"/>
            <w:tcBorders>
              <w:top w:val="nil"/>
              <w:left w:val="nil"/>
              <w:bottom w:val="nil"/>
              <w:right w:val="nil"/>
            </w:tcBorders>
            <w:shd w:val="clear" w:color="auto" w:fill="auto"/>
            <w:noWrap/>
            <w:vAlign w:val="bottom"/>
            <w:hideMark/>
          </w:tcPr>
          <w:p w:rsidR="00A10A8D" w:rsidRPr="00A03F4E" w:rsidRDefault="00A10A8D" w:rsidP="00941291">
            <w:pPr>
              <w:spacing w:after="0" w:line="240" w:lineRule="auto"/>
              <w:rPr>
                <w:rFonts w:ascii="Arial" w:eastAsia="Times New Roman" w:hAnsi="Arial" w:cs="Arial"/>
                <w:color w:val="000000"/>
                <w:lang w:eastAsia="hu-HU"/>
              </w:rPr>
            </w:pPr>
          </w:p>
        </w:tc>
        <w:tc>
          <w:tcPr>
            <w:tcW w:w="6946" w:type="dxa"/>
            <w:tcBorders>
              <w:top w:val="nil"/>
              <w:left w:val="nil"/>
              <w:bottom w:val="nil"/>
              <w:right w:val="nil"/>
            </w:tcBorders>
            <w:shd w:val="clear" w:color="auto" w:fill="auto"/>
            <w:noWrap/>
            <w:vAlign w:val="bottom"/>
            <w:hideMark/>
          </w:tcPr>
          <w:p w:rsidR="00A10A8D" w:rsidRPr="00A03F4E" w:rsidRDefault="00A10A8D" w:rsidP="00941291">
            <w:pPr>
              <w:spacing w:after="0" w:line="240" w:lineRule="auto"/>
              <w:rPr>
                <w:rFonts w:ascii="Calibri" w:eastAsia="Times New Roman" w:hAnsi="Calibri" w:cs="Times New Roman"/>
                <w:color w:val="000000"/>
                <w:lang w:eastAsia="hu-HU"/>
              </w:rPr>
            </w:pPr>
          </w:p>
        </w:tc>
      </w:tr>
      <w:tr w:rsidR="00A10A8D" w:rsidRPr="00A03F4E" w:rsidTr="00950894">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A8D" w:rsidRPr="00A03F4E" w:rsidRDefault="00357A6A" w:rsidP="00941291">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w:t>
            </w:r>
            <w:r w:rsidR="00941291">
              <w:rPr>
                <w:rFonts w:ascii="Arial" w:eastAsia="Times New Roman" w:hAnsi="Arial" w:cs="Arial"/>
                <w:color w:val="000000"/>
                <w:lang w:eastAsia="hu-HU"/>
              </w:rPr>
              <w:t>Cég</w:t>
            </w:r>
            <w:proofErr w:type="gramStart"/>
            <w:r>
              <w:rPr>
                <w:rFonts w:ascii="Arial" w:eastAsia="Times New Roman" w:hAnsi="Arial" w:cs="Arial"/>
                <w:color w:val="000000"/>
                <w:lang w:eastAsia="hu-HU"/>
              </w:rPr>
              <w:t>)</w:t>
            </w:r>
            <w:r w:rsidR="00941291">
              <w:rPr>
                <w:rFonts w:ascii="Arial" w:eastAsia="Times New Roman" w:hAnsi="Arial" w:cs="Arial"/>
                <w:color w:val="000000"/>
                <w:lang w:eastAsia="hu-HU"/>
              </w:rPr>
              <w:t>n</w:t>
            </w:r>
            <w:r w:rsidR="00A10A8D" w:rsidRPr="00A03F4E">
              <w:rPr>
                <w:rFonts w:ascii="Arial" w:eastAsia="Times New Roman" w:hAnsi="Arial" w:cs="Arial"/>
                <w:color w:val="000000"/>
                <w:lang w:eastAsia="hu-HU"/>
              </w:rPr>
              <w:t>év</w:t>
            </w:r>
            <w:proofErr w:type="gramEnd"/>
            <w:r>
              <w:rPr>
                <w:rFonts w:ascii="Arial" w:eastAsia="Times New Roman" w:hAnsi="Arial" w:cs="Arial"/>
                <w:color w:val="000000"/>
                <w:lang w:eastAsia="hu-HU"/>
              </w:rPr>
              <w:t>:</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A10A8D" w:rsidRPr="00A03F4E" w:rsidRDefault="00A10A8D" w:rsidP="00941291">
            <w:pPr>
              <w:spacing w:after="0" w:line="240" w:lineRule="auto"/>
              <w:rPr>
                <w:rFonts w:ascii="Calibri" w:eastAsia="Times New Roman" w:hAnsi="Calibri" w:cs="Times New Roman"/>
                <w:color w:val="000000"/>
                <w:lang w:eastAsia="hu-HU"/>
              </w:rPr>
            </w:pPr>
            <w:r w:rsidRPr="00A03F4E">
              <w:rPr>
                <w:rFonts w:ascii="Calibri" w:eastAsia="Times New Roman" w:hAnsi="Calibri" w:cs="Times New Roman"/>
                <w:color w:val="000000"/>
                <w:lang w:eastAsia="hu-HU"/>
              </w:rPr>
              <w:t> </w:t>
            </w:r>
          </w:p>
        </w:tc>
      </w:tr>
      <w:tr w:rsidR="00A10A8D" w:rsidRPr="00A03F4E" w:rsidTr="00950894">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A10A8D" w:rsidRPr="00A03F4E" w:rsidRDefault="00A10A8D" w:rsidP="00941291">
            <w:pPr>
              <w:spacing w:after="0" w:line="240" w:lineRule="auto"/>
              <w:rPr>
                <w:rFonts w:ascii="Arial" w:eastAsia="Times New Roman" w:hAnsi="Arial" w:cs="Arial"/>
                <w:color w:val="000000"/>
                <w:lang w:eastAsia="hu-HU"/>
              </w:rPr>
            </w:pPr>
            <w:r w:rsidRPr="00A03F4E">
              <w:rPr>
                <w:rFonts w:ascii="Arial" w:eastAsia="Times New Roman" w:hAnsi="Arial" w:cs="Arial"/>
                <w:color w:val="000000"/>
                <w:lang w:eastAsia="hu-HU"/>
              </w:rPr>
              <w:t>Székhely</w:t>
            </w:r>
            <w:r w:rsidR="00357A6A">
              <w:rPr>
                <w:rFonts w:ascii="Arial" w:eastAsia="Times New Roman" w:hAnsi="Arial" w:cs="Arial"/>
                <w:color w:val="000000"/>
                <w:lang w:eastAsia="hu-HU"/>
              </w:rPr>
              <w:t>:</w:t>
            </w:r>
          </w:p>
        </w:tc>
        <w:tc>
          <w:tcPr>
            <w:tcW w:w="6946" w:type="dxa"/>
            <w:tcBorders>
              <w:top w:val="nil"/>
              <w:left w:val="nil"/>
              <w:bottom w:val="single" w:sz="4" w:space="0" w:color="auto"/>
              <w:right w:val="single" w:sz="4" w:space="0" w:color="auto"/>
            </w:tcBorders>
            <w:shd w:val="clear" w:color="auto" w:fill="auto"/>
            <w:noWrap/>
            <w:vAlign w:val="bottom"/>
            <w:hideMark/>
          </w:tcPr>
          <w:p w:rsidR="00A10A8D" w:rsidRPr="00A03F4E" w:rsidRDefault="00A10A8D" w:rsidP="00941291">
            <w:pPr>
              <w:spacing w:after="0" w:line="240" w:lineRule="auto"/>
              <w:rPr>
                <w:rFonts w:ascii="Calibri" w:eastAsia="Times New Roman" w:hAnsi="Calibri" w:cs="Times New Roman"/>
                <w:color w:val="000000"/>
                <w:lang w:eastAsia="hu-HU"/>
              </w:rPr>
            </w:pPr>
            <w:r w:rsidRPr="00A03F4E">
              <w:rPr>
                <w:rFonts w:ascii="Calibri" w:eastAsia="Times New Roman" w:hAnsi="Calibri" w:cs="Times New Roman"/>
                <w:color w:val="000000"/>
                <w:lang w:eastAsia="hu-HU"/>
              </w:rPr>
              <w:t> </w:t>
            </w:r>
          </w:p>
        </w:tc>
      </w:tr>
      <w:tr w:rsidR="00A10A8D" w:rsidRPr="00A03F4E" w:rsidTr="00950894">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A10A8D" w:rsidRPr="00A03F4E" w:rsidRDefault="00A10A8D" w:rsidP="00941291">
            <w:pPr>
              <w:spacing w:after="0" w:line="240" w:lineRule="auto"/>
              <w:rPr>
                <w:rFonts w:ascii="Arial" w:eastAsia="Times New Roman" w:hAnsi="Arial" w:cs="Arial"/>
                <w:color w:val="000000"/>
                <w:lang w:eastAsia="hu-HU"/>
              </w:rPr>
            </w:pPr>
            <w:r w:rsidRPr="00A03F4E">
              <w:rPr>
                <w:rFonts w:ascii="Arial" w:eastAsia="Times New Roman" w:hAnsi="Arial" w:cs="Arial"/>
                <w:color w:val="000000"/>
                <w:lang w:eastAsia="hu-HU"/>
              </w:rPr>
              <w:t>Cégjegyzékszám</w:t>
            </w:r>
            <w:r w:rsidR="00357A6A">
              <w:rPr>
                <w:rFonts w:ascii="Arial" w:eastAsia="Times New Roman" w:hAnsi="Arial" w:cs="Arial"/>
                <w:color w:val="000000"/>
                <w:lang w:eastAsia="hu-HU"/>
              </w:rPr>
              <w:t>:</w:t>
            </w:r>
            <w:r w:rsidR="00941291">
              <w:rPr>
                <w:rFonts w:ascii="Arial" w:eastAsia="Times New Roman" w:hAnsi="Arial" w:cs="Arial"/>
                <w:color w:val="000000"/>
                <w:lang w:eastAsia="hu-HU"/>
              </w:rPr>
              <w:t xml:space="preserve"> / Nyilvántartási szám</w:t>
            </w:r>
            <w:r w:rsidR="00357A6A">
              <w:rPr>
                <w:rFonts w:ascii="Arial" w:eastAsia="Times New Roman" w:hAnsi="Arial" w:cs="Arial"/>
                <w:color w:val="000000"/>
                <w:lang w:eastAsia="hu-HU"/>
              </w:rPr>
              <w:t>:</w:t>
            </w:r>
          </w:p>
        </w:tc>
        <w:tc>
          <w:tcPr>
            <w:tcW w:w="6946" w:type="dxa"/>
            <w:tcBorders>
              <w:top w:val="nil"/>
              <w:left w:val="nil"/>
              <w:bottom w:val="single" w:sz="4" w:space="0" w:color="auto"/>
              <w:right w:val="single" w:sz="4" w:space="0" w:color="auto"/>
            </w:tcBorders>
            <w:shd w:val="clear" w:color="auto" w:fill="auto"/>
            <w:noWrap/>
            <w:vAlign w:val="bottom"/>
            <w:hideMark/>
          </w:tcPr>
          <w:p w:rsidR="00A10A8D" w:rsidRPr="00A03F4E" w:rsidRDefault="00A10A8D" w:rsidP="00941291">
            <w:pPr>
              <w:spacing w:after="0" w:line="240" w:lineRule="auto"/>
              <w:rPr>
                <w:rFonts w:ascii="Calibri" w:eastAsia="Times New Roman" w:hAnsi="Calibri" w:cs="Times New Roman"/>
                <w:color w:val="000000"/>
                <w:lang w:eastAsia="hu-HU"/>
              </w:rPr>
            </w:pPr>
            <w:r w:rsidRPr="00A03F4E">
              <w:rPr>
                <w:rFonts w:ascii="Calibri" w:eastAsia="Times New Roman" w:hAnsi="Calibri" w:cs="Times New Roman"/>
                <w:color w:val="000000"/>
                <w:lang w:eastAsia="hu-HU"/>
              </w:rPr>
              <w:t> </w:t>
            </w:r>
          </w:p>
        </w:tc>
      </w:tr>
      <w:tr w:rsidR="00A10A8D" w:rsidRPr="00A03F4E" w:rsidTr="00950894">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A10A8D" w:rsidRPr="00A03F4E" w:rsidRDefault="00A10A8D" w:rsidP="00941291">
            <w:pPr>
              <w:spacing w:after="0" w:line="240" w:lineRule="auto"/>
              <w:rPr>
                <w:rFonts w:ascii="Arial" w:eastAsia="Times New Roman" w:hAnsi="Arial" w:cs="Arial"/>
                <w:color w:val="000000"/>
                <w:lang w:eastAsia="hu-HU"/>
              </w:rPr>
            </w:pPr>
            <w:r w:rsidRPr="00A03F4E">
              <w:rPr>
                <w:rFonts w:ascii="Arial" w:eastAsia="Times New Roman" w:hAnsi="Arial" w:cs="Arial"/>
                <w:color w:val="000000"/>
                <w:lang w:eastAsia="hu-HU"/>
              </w:rPr>
              <w:t>Adószám</w:t>
            </w:r>
            <w:r w:rsidR="00357A6A">
              <w:rPr>
                <w:rFonts w:ascii="Arial" w:eastAsia="Times New Roman" w:hAnsi="Arial" w:cs="Arial"/>
                <w:color w:val="000000"/>
                <w:lang w:eastAsia="hu-HU"/>
              </w:rPr>
              <w:t>:</w:t>
            </w:r>
            <w:r w:rsidR="00941291">
              <w:rPr>
                <w:rFonts w:ascii="Arial" w:eastAsia="Times New Roman" w:hAnsi="Arial" w:cs="Arial"/>
                <w:color w:val="000000"/>
                <w:lang w:eastAsia="hu-HU"/>
              </w:rPr>
              <w:t xml:space="preserve"> / Adóazonosító jel</w:t>
            </w:r>
            <w:r w:rsidR="00357A6A">
              <w:rPr>
                <w:rFonts w:ascii="Arial" w:eastAsia="Times New Roman" w:hAnsi="Arial" w:cs="Arial"/>
                <w:color w:val="000000"/>
                <w:lang w:eastAsia="hu-HU"/>
              </w:rPr>
              <w:t>:</w:t>
            </w:r>
          </w:p>
        </w:tc>
        <w:tc>
          <w:tcPr>
            <w:tcW w:w="6946" w:type="dxa"/>
            <w:tcBorders>
              <w:top w:val="nil"/>
              <w:left w:val="nil"/>
              <w:bottom w:val="single" w:sz="4" w:space="0" w:color="auto"/>
              <w:right w:val="single" w:sz="4" w:space="0" w:color="auto"/>
            </w:tcBorders>
            <w:shd w:val="clear" w:color="auto" w:fill="auto"/>
            <w:noWrap/>
            <w:vAlign w:val="bottom"/>
            <w:hideMark/>
          </w:tcPr>
          <w:p w:rsidR="00A10A8D" w:rsidRPr="00A03F4E" w:rsidRDefault="00A10A8D" w:rsidP="00941291">
            <w:pPr>
              <w:spacing w:after="0" w:line="240" w:lineRule="auto"/>
              <w:rPr>
                <w:rFonts w:ascii="Calibri" w:eastAsia="Times New Roman" w:hAnsi="Calibri" w:cs="Times New Roman"/>
                <w:color w:val="000000"/>
                <w:lang w:eastAsia="hu-HU"/>
              </w:rPr>
            </w:pPr>
            <w:r w:rsidRPr="00A03F4E">
              <w:rPr>
                <w:rFonts w:ascii="Calibri" w:eastAsia="Times New Roman" w:hAnsi="Calibri" w:cs="Times New Roman"/>
                <w:color w:val="000000"/>
                <w:lang w:eastAsia="hu-HU"/>
              </w:rPr>
              <w:t> </w:t>
            </w:r>
          </w:p>
        </w:tc>
      </w:tr>
      <w:tr w:rsidR="00A10A8D" w:rsidRPr="00A03F4E" w:rsidTr="00950894">
        <w:trPr>
          <w:trHeight w:val="300"/>
        </w:trPr>
        <w:tc>
          <w:tcPr>
            <w:tcW w:w="2835" w:type="dxa"/>
            <w:tcBorders>
              <w:top w:val="nil"/>
              <w:left w:val="nil"/>
              <w:bottom w:val="nil"/>
              <w:right w:val="nil"/>
            </w:tcBorders>
            <w:shd w:val="clear" w:color="auto" w:fill="auto"/>
            <w:noWrap/>
            <w:vAlign w:val="center"/>
          </w:tcPr>
          <w:p w:rsidR="00A10A8D" w:rsidRPr="00A03F4E" w:rsidRDefault="00A10A8D" w:rsidP="00941291">
            <w:pPr>
              <w:spacing w:after="0" w:line="240" w:lineRule="auto"/>
              <w:jc w:val="both"/>
              <w:rPr>
                <w:rFonts w:ascii="Arial" w:eastAsia="Times New Roman" w:hAnsi="Arial" w:cs="Arial"/>
                <w:color w:val="000000"/>
                <w:lang w:eastAsia="hu-HU"/>
              </w:rPr>
            </w:pPr>
          </w:p>
        </w:tc>
        <w:tc>
          <w:tcPr>
            <w:tcW w:w="6946" w:type="dxa"/>
            <w:tcBorders>
              <w:top w:val="nil"/>
              <w:left w:val="nil"/>
              <w:bottom w:val="nil"/>
              <w:right w:val="nil"/>
            </w:tcBorders>
            <w:shd w:val="clear" w:color="auto" w:fill="auto"/>
            <w:noWrap/>
            <w:vAlign w:val="bottom"/>
            <w:hideMark/>
          </w:tcPr>
          <w:p w:rsidR="00A10A8D" w:rsidRPr="00A03F4E" w:rsidRDefault="00A10A8D" w:rsidP="00941291">
            <w:pPr>
              <w:spacing w:after="0" w:line="240" w:lineRule="auto"/>
              <w:rPr>
                <w:rFonts w:ascii="Calibri" w:eastAsia="Times New Roman" w:hAnsi="Calibri" w:cs="Times New Roman"/>
                <w:color w:val="000000"/>
                <w:lang w:eastAsia="hu-HU"/>
              </w:rPr>
            </w:pPr>
          </w:p>
        </w:tc>
      </w:tr>
      <w:tr w:rsidR="00A10A8D" w:rsidRPr="00A03F4E" w:rsidTr="00941291">
        <w:trPr>
          <w:trHeight w:val="300"/>
        </w:trPr>
        <w:tc>
          <w:tcPr>
            <w:tcW w:w="9781" w:type="dxa"/>
            <w:gridSpan w:val="2"/>
            <w:tcBorders>
              <w:top w:val="single" w:sz="4" w:space="0" w:color="auto"/>
              <w:left w:val="nil"/>
              <w:bottom w:val="nil"/>
              <w:right w:val="nil"/>
            </w:tcBorders>
            <w:shd w:val="clear" w:color="auto" w:fill="auto"/>
            <w:noWrap/>
            <w:vAlign w:val="center"/>
            <w:hideMark/>
          </w:tcPr>
          <w:p w:rsidR="00A10A8D" w:rsidRDefault="00A10A8D" w:rsidP="00941291">
            <w:pPr>
              <w:spacing w:after="0" w:line="240" w:lineRule="auto"/>
              <w:jc w:val="both"/>
              <w:rPr>
                <w:rFonts w:ascii="Arial" w:eastAsia="Times New Roman" w:hAnsi="Arial" w:cs="Arial"/>
                <w:color w:val="000000"/>
                <w:lang w:eastAsia="hu-HU"/>
              </w:rPr>
            </w:pPr>
          </w:p>
          <w:p w:rsidR="00941291" w:rsidRDefault="00941291" w:rsidP="00217E53">
            <w:pPr>
              <w:spacing w:after="0" w:line="240" w:lineRule="auto"/>
              <w:jc w:val="both"/>
              <w:rPr>
                <w:rFonts w:ascii="Arial" w:eastAsia="Times New Roman" w:hAnsi="Arial" w:cs="Arial"/>
                <w:color w:val="000000"/>
                <w:lang w:eastAsia="hu-HU"/>
              </w:rPr>
            </w:pPr>
            <w:proofErr w:type="gramStart"/>
            <w:r w:rsidRPr="00A03F4E">
              <w:rPr>
                <w:rFonts w:ascii="Arial" w:eastAsia="Times New Roman" w:hAnsi="Arial" w:cs="Arial"/>
                <w:color w:val="000000"/>
                <w:lang w:eastAsia="hu-HU"/>
              </w:rPr>
              <w:t xml:space="preserve">Alulírott </w:t>
            </w:r>
            <w:r>
              <w:rPr>
                <w:rFonts w:ascii="Arial" w:eastAsia="Times New Roman" w:hAnsi="Arial" w:cs="Arial"/>
                <w:color w:val="000000"/>
                <w:lang w:eastAsia="hu-HU"/>
              </w:rPr>
              <w:t>…</w:t>
            </w:r>
            <w:proofErr w:type="gramEnd"/>
            <w:r>
              <w:rPr>
                <w:rFonts w:ascii="Arial" w:eastAsia="Times New Roman" w:hAnsi="Arial" w:cs="Arial"/>
                <w:color w:val="000000"/>
                <w:lang w:eastAsia="hu-HU"/>
              </w:rPr>
              <w:t xml:space="preserve">……………………. (név), </w:t>
            </w:r>
            <w:r w:rsidR="00A10A8D" w:rsidRPr="00A03F4E">
              <w:rPr>
                <w:rFonts w:ascii="Arial" w:eastAsia="Times New Roman" w:hAnsi="Arial" w:cs="Arial"/>
                <w:color w:val="000000"/>
                <w:lang w:eastAsia="hu-HU"/>
              </w:rPr>
              <w:t xml:space="preserve">mint </w:t>
            </w:r>
            <w:r>
              <w:rPr>
                <w:rFonts w:ascii="Arial" w:eastAsia="Times New Roman" w:hAnsi="Arial" w:cs="Arial"/>
                <w:color w:val="000000"/>
                <w:lang w:eastAsia="hu-HU"/>
              </w:rPr>
              <w:t xml:space="preserve">a fentiek szerinti gazdasági szereplő </w:t>
            </w:r>
            <w:r w:rsidR="00A10A8D" w:rsidRPr="00A03F4E">
              <w:rPr>
                <w:rFonts w:ascii="Arial" w:eastAsia="Times New Roman" w:hAnsi="Arial" w:cs="Arial"/>
                <w:color w:val="000000"/>
                <w:lang w:eastAsia="hu-HU"/>
              </w:rPr>
              <w:t>cégjegyzésre jogosult képviselő</w:t>
            </w:r>
            <w:r>
              <w:rPr>
                <w:rFonts w:ascii="Arial" w:eastAsia="Times New Roman" w:hAnsi="Arial" w:cs="Arial"/>
                <w:color w:val="000000"/>
                <w:lang w:eastAsia="hu-HU"/>
              </w:rPr>
              <w:t>je / Alulírott ………………………. (név) egyéni vállalkozó</w:t>
            </w:r>
          </w:p>
          <w:p w:rsidR="00A10A8D" w:rsidRPr="00A03F4E" w:rsidRDefault="00941291" w:rsidP="00950894">
            <w:pPr>
              <w:spacing w:after="0" w:line="240" w:lineRule="auto"/>
              <w:jc w:val="center"/>
              <w:rPr>
                <w:rFonts w:ascii="Arial" w:eastAsia="Times New Roman" w:hAnsi="Arial" w:cs="Arial"/>
                <w:color w:val="000000"/>
                <w:lang w:eastAsia="hu-HU"/>
              </w:rPr>
            </w:pPr>
            <w:r>
              <w:rPr>
                <w:rFonts w:ascii="Arial" w:eastAsia="Times New Roman" w:hAnsi="Arial" w:cs="Arial"/>
                <w:color w:val="000000"/>
                <w:lang w:eastAsia="hu-HU"/>
              </w:rPr>
              <w:t xml:space="preserve">felelősen </w:t>
            </w:r>
            <w:r w:rsidR="00A10A8D" w:rsidRPr="00A03F4E">
              <w:rPr>
                <w:rFonts w:ascii="Arial" w:eastAsia="Times New Roman" w:hAnsi="Arial" w:cs="Arial"/>
                <w:color w:val="000000"/>
                <w:lang w:eastAsia="hu-HU"/>
              </w:rPr>
              <w:t>nyilatkozom arról, hogy</w:t>
            </w:r>
            <w:r w:rsidR="00343F09" w:rsidRPr="00A03F4E">
              <w:rPr>
                <w:rFonts w:ascii="Arial" w:eastAsia="Times New Roman" w:hAnsi="Arial" w:cs="Arial"/>
                <w:color w:val="000000"/>
                <w:lang w:eastAsia="hu-HU"/>
              </w:rPr>
              <w:t xml:space="preserve"> a</w:t>
            </w:r>
            <w:r w:rsidR="00343F09">
              <w:rPr>
                <w:rFonts w:ascii="Arial" w:eastAsia="Times New Roman" w:hAnsi="Arial" w:cs="Arial"/>
                <w:color w:val="000000"/>
                <w:lang w:eastAsia="hu-HU"/>
              </w:rPr>
              <w:t>z általam</w:t>
            </w:r>
            <w:r w:rsidR="00343F09" w:rsidRPr="00A03F4E">
              <w:rPr>
                <w:rFonts w:ascii="Arial" w:eastAsia="Times New Roman" w:hAnsi="Arial" w:cs="Arial"/>
                <w:color w:val="000000"/>
                <w:lang w:eastAsia="hu-HU"/>
              </w:rPr>
              <w:t xml:space="preserve"> képviselt gazdasági társaság</w:t>
            </w:r>
            <w:r w:rsidR="00343F09">
              <w:rPr>
                <w:rFonts w:ascii="Arial" w:eastAsia="Times New Roman" w:hAnsi="Arial" w:cs="Arial"/>
                <w:color w:val="000000"/>
                <w:lang w:eastAsia="hu-HU"/>
              </w:rPr>
              <w:t xml:space="preserve"> / egyéni vállalkozóként</w:t>
            </w:r>
          </w:p>
        </w:tc>
      </w:tr>
      <w:tr w:rsidR="00A10A8D" w:rsidRPr="00A03F4E" w:rsidTr="00941291">
        <w:trPr>
          <w:trHeight w:val="1155"/>
        </w:trPr>
        <w:tc>
          <w:tcPr>
            <w:tcW w:w="9781" w:type="dxa"/>
            <w:gridSpan w:val="2"/>
            <w:tcBorders>
              <w:top w:val="nil"/>
              <w:left w:val="nil"/>
              <w:bottom w:val="nil"/>
              <w:right w:val="nil"/>
            </w:tcBorders>
            <w:shd w:val="clear" w:color="auto" w:fill="auto"/>
            <w:vAlign w:val="center"/>
            <w:hideMark/>
          </w:tcPr>
          <w:p w:rsidR="00A10A8D" w:rsidRPr="00A03F4E" w:rsidRDefault="00A10A8D" w:rsidP="00950894">
            <w:pPr>
              <w:spacing w:after="0" w:line="240" w:lineRule="auto"/>
              <w:jc w:val="both"/>
              <w:rPr>
                <w:rFonts w:ascii="Arial" w:eastAsia="Times New Roman" w:hAnsi="Arial" w:cs="Arial"/>
                <w:color w:val="000000"/>
                <w:lang w:eastAsia="hu-HU"/>
              </w:rPr>
            </w:pPr>
            <w:r w:rsidRPr="00A03F4E">
              <w:rPr>
                <w:rFonts w:ascii="Arial" w:eastAsia="Times New Roman" w:hAnsi="Arial" w:cs="Arial"/>
                <w:color w:val="000000"/>
                <w:lang w:eastAsia="hu-HU"/>
              </w:rPr>
              <w:t>a)</w:t>
            </w:r>
            <w:r w:rsidRPr="00A03F4E">
              <w:rPr>
                <w:rFonts w:ascii="Times New Roman" w:eastAsia="Times New Roman" w:hAnsi="Times New Roman" w:cs="Times New Roman"/>
                <w:color w:val="000000"/>
                <w:sz w:val="14"/>
                <w:szCs w:val="14"/>
                <w:lang w:eastAsia="hu-HU"/>
              </w:rPr>
              <w:t xml:space="preserve"> </w:t>
            </w:r>
            <w:r w:rsidRPr="00A03F4E">
              <w:rPr>
                <w:rFonts w:ascii="Arial" w:eastAsia="Times New Roman" w:hAnsi="Arial" w:cs="Arial"/>
                <w:color w:val="000000"/>
                <w:lang w:eastAsia="hu-HU"/>
              </w:rPr>
              <w:t>hatályos magyar jogszabályok szerint alapított és működő társaság, ellene nincs</w:t>
            </w:r>
            <w:r w:rsidR="00941291">
              <w:rPr>
                <w:rFonts w:ascii="Arial" w:eastAsia="Times New Roman" w:hAnsi="Arial" w:cs="Arial"/>
                <w:color w:val="000000"/>
                <w:lang w:eastAsia="hu-HU"/>
              </w:rPr>
              <w:t>en</w:t>
            </w:r>
            <w:r w:rsidRPr="00A03F4E">
              <w:rPr>
                <w:rFonts w:ascii="Arial" w:eastAsia="Times New Roman" w:hAnsi="Arial" w:cs="Arial"/>
                <w:color w:val="000000"/>
                <w:lang w:eastAsia="hu-HU"/>
              </w:rPr>
              <w:t xml:space="preserve"> folyamatban és nem fenyeget csőd-, végrehajtási, felszámolási, vagy ezek bármelyikével egy tekintet alá eső </w:t>
            </w:r>
            <w:r w:rsidR="00941291">
              <w:rPr>
                <w:rFonts w:ascii="Arial" w:eastAsia="Times New Roman" w:hAnsi="Arial" w:cs="Arial"/>
                <w:color w:val="000000"/>
                <w:lang w:eastAsia="hu-HU"/>
              </w:rPr>
              <w:t>egyéb</w:t>
            </w:r>
            <w:r w:rsidR="00941291" w:rsidRPr="00A03F4E">
              <w:rPr>
                <w:rFonts w:ascii="Arial" w:eastAsia="Times New Roman" w:hAnsi="Arial" w:cs="Arial"/>
                <w:color w:val="000000"/>
                <w:lang w:eastAsia="hu-HU"/>
              </w:rPr>
              <w:t xml:space="preserve"> </w:t>
            </w:r>
            <w:r w:rsidRPr="00A03F4E">
              <w:rPr>
                <w:rFonts w:ascii="Arial" w:eastAsia="Times New Roman" w:hAnsi="Arial" w:cs="Arial"/>
                <w:color w:val="000000"/>
                <w:lang w:eastAsia="hu-HU"/>
              </w:rPr>
              <w:t>eljárás</w:t>
            </w:r>
            <w:r w:rsidR="00941291">
              <w:rPr>
                <w:rFonts w:ascii="Arial" w:eastAsia="Times New Roman" w:hAnsi="Arial" w:cs="Arial"/>
                <w:color w:val="000000"/>
                <w:lang w:eastAsia="hu-HU"/>
              </w:rPr>
              <w:t xml:space="preserve"> / az</w:t>
            </w:r>
            <w:r w:rsidR="00941291" w:rsidRPr="00A03F4E">
              <w:rPr>
                <w:rFonts w:ascii="Arial" w:eastAsia="Times New Roman" w:hAnsi="Arial" w:cs="Arial"/>
                <w:color w:val="000000"/>
                <w:lang w:eastAsia="hu-HU"/>
              </w:rPr>
              <w:t xml:space="preserve"> </w:t>
            </w:r>
            <w:r w:rsidR="00226A71" w:rsidRPr="00217E53">
              <w:rPr>
                <w:rFonts w:ascii="Arial" w:eastAsia="Times New Roman" w:hAnsi="Arial" w:cs="Arial"/>
                <w:color w:val="000000"/>
                <w:lang w:eastAsia="hu-HU"/>
              </w:rPr>
              <w:t>egyéni vállalkozó</w:t>
            </w:r>
            <w:r w:rsidR="00226A71">
              <w:rPr>
                <w:rFonts w:ascii="Arial" w:eastAsia="Times New Roman" w:hAnsi="Arial" w:cs="Arial"/>
                <w:color w:val="000000"/>
                <w:lang w:eastAsia="hu-HU"/>
              </w:rPr>
              <w:t>ról és az egyéni cégről szóló</w:t>
            </w:r>
            <w:r w:rsidR="00941291" w:rsidRPr="00950894">
              <w:rPr>
                <w:rFonts w:ascii="Arial" w:eastAsia="Times New Roman" w:hAnsi="Arial" w:cs="Arial"/>
                <w:color w:val="000000"/>
                <w:lang w:eastAsia="hu-HU"/>
              </w:rPr>
              <w:t xml:space="preserve"> 2009. évi CXV. törvény</w:t>
            </w:r>
            <w:r w:rsidR="00226A71">
              <w:rPr>
                <w:rFonts w:ascii="Arial" w:eastAsia="Times New Roman" w:hAnsi="Arial" w:cs="Arial"/>
                <w:color w:val="000000"/>
                <w:lang w:eastAsia="hu-HU"/>
              </w:rPr>
              <w:t xml:space="preserve"> szerint az egyéni vállalkozókról vezetett nyilvántartásba vételem megtörtént, egyéni vállalkozói tevékenységre való jogosultságom fennáll, egyéni vállalkozói tevékenységem nem szünetel és átalakulás nincsen folyamatban, </w:t>
            </w:r>
            <w:bookmarkStart w:id="0" w:name="_GoBack"/>
            <w:bookmarkEnd w:id="0"/>
          </w:p>
        </w:tc>
      </w:tr>
      <w:tr w:rsidR="00A10A8D" w:rsidRPr="00A03F4E" w:rsidTr="00941291">
        <w:trPr>
          <w:trHeight w:val="1650"/>
        </w:trPr>
        <w:tc>
          <w:tcPr>
            <w:tcW w:w="9781" w:type="dxa"/>
            <w:gridSpan w:val="2"/>
            <w:tcBorders>
              <w:top w:val="nil"/>
              <w:left w:val="nil"/>
              <w:bottom w:val="nil"/>
              <w:right w:val="nil"/>
            </w:tcBorders>
            <w:shd w:val="clear" w:color="auto" w:fill="auto"/>
            <w:vAlign w:val="center"/>
            <w:hideMark/>
          </w:tcPr>
          <w:p w:rsidR="00A10A8D" w:rsidRPr="00A03F4E" w:rsidRDefault="00226A71" w:rsidP="00950894">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b</w:t>
            </w:r>
            <w:r w:rsidR="00A10A8D" w:rsidRPr="00A03F4E">
              <w:rPr>
                <w:rFonts w:ascii="Arial" w:eastAsia="Times New Roman" w:hAnsi="Arial" w:cs="Arial"/>
                <w:color w:val="000000"/>
                <w:lang w:eastAsia="hu-HU"/>
              </w:rPr>
              <w:t>)</w:t>
            </w:r>
            <w:r w:rsidR="00A10A8D" w:rsidRPr="00A03F4E">
              <w:rPr>
                <w:rFonts w:ascii="Times New Roman" w:eastAsia="Times New Roman" w:hAnsi="Times New Roman" w:cs="Times New Roman"/>
                <w:color w:val="000000"/>
                <w:sz w:val="14"/>
                <w:szCs w:val="14"/>
                <w:lang w:eastAsia="hu-HU"/>
              </w:rPr>
              <w:t xml:space="preserve"> </w:t>
            </w:r>
            <w:r w:rsidR="00A10A8D" w:rsidRPr="00A03F4E">
              <w:rPr>
                <w:rFonts w:ascii="Arial" w:eastAsia="Times New Roman" w:hAnsi="Arial" w:cs="Arial"/>
                <w:color w:val="000000"/>
                <w:lang w:eastAsia="hu-HU"/>
              </w:rPr>
              <w:t>a munkaviszony létesítésével összefüggő bejelentési kötelezettség [az adózás rendjéről szóló 20</w:t>
            </w:r>
            <w:r>
              <w:rPr>
                <w:rFonts w:ascii="Arial" w:eastAsia="Times New Roman" w:hAnsi="Arial" w:cs="Arial"/>
                <w:color w:val="000000"/>
                <w:lang w:eastAsia="hu-HU"/>
              </w:rPr>
              <w:t>17</w:t>
            </w:r>
            <w:r w:rsidR="00A10A8D" w:rsidRPr="00A03F4E">
              <w:rPr>
                <w:rFonts w:ascii="Arial" w:eastAsia="Times New Roman" w:hAnsi="Arial" w:cs="Arial"/>
                <w:color w:val="000000"/>
                <w:lang w:eastAsia="hu-HU"/>
              </w:rPr>
              <w:t>. évi C</w:t>
            </w:r>
            <w:r>
              <w:rPr>
                <w:rFonts w:ascii="Arial" w:eastAsia="Times New Roman" w:hAnsi="Arial" w:cs="Arial"/>
                <w:color w:val="000000"/>
                <w:lang w:eastAsia="hu-HU"/>
              </w:rPr>
              <w:t>L</w:t>
            </w:r>
            <w:r w:rsidR="00A10A8D" w:rsidRPr="00A03F4E">
              <w:rPr>
                <w:rFonts w:ascii="Arial" w:eastAsia="Times New Roman" w:hAnsi="Arial" w:cs="Arial"/>
                <w:color w:val="000000"/>
                <w:lang w:eastAsia="hu-HU"/>
              </w:rPr>
              <w:t>. törvény, valamint az egyszerűsített foglalkoztatásról szóló 2010. évi LXXV. törvény 11. §] elmulasztása miatt két évnél nem régebben meghozott, jogerős és végrehajtható közigazgatási, illetőleg bírósági határozatban megállapított és munkaügyi bírsággal vagy az adózás rendjéről szóló törvény szerinti mulasztási bírsággal sújtott jogszabálysértést nem követett el,</w:t>
            </w:r>
          </w:p>
        </w:tc>
      </w:tr>
      <w:tr w:rsidR="00A10A8D" w:rsidRPr="00A03F4E" w:rsidTr="00941291">
        <w:trPr>
          <w:trHeight w:val="525"/>
        </w:trPr>
        <w:tc>
          <w:tcPr>
            <w:tcW w:w="9781" w:type="dxa"/>
            <w:gridSpan w:val="2"/>
            <w:tcBorders>
              <w:top w:val="nil"/>
              <w:left w:val="nil"/>
              <w:bottom w:val="nil"/>
              <w:right w:val="nil"/>
            </w:tcBorders>
            <w:shd w:val="clear" w:color="auto" w:fill="auto"/>
            <w:vAlign w:val="center"/>
            <w:hideMark/>
          </w:tcPr>
          <w:p w:rsidR="00A10A8D" w:rsidRPr="00A03F4E" w:rsidRDefault="00343F09" w:rsidP="00950894">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c</w:t>
            </w:r>
            <w:r w:rsidR="00A10A8D" w:rsidRPr="00A03F4E">
              <w:rPr>
                <w:rFonts w:ascii="Arial" w:eastAsia="Times New Roman" w:hAnsi="Arial" w:cs="Arial"/>
                <w:color w:val="000000"/>
                <w:lang w:eastAsia="hu-HU"/>
              </w:rPr>
              <w:t>)</w:t>
            </w:r>
            <w:r w:rsidR="00A10A8D" w:rsidRPr="00A03F4E">
              <w:rPr>
                <w:rFonts w:ascii="Times New Roman" w:eastAsia="Times New Roman" w:hAnsi="Times New Roman" w:cs="Times New Roman"/>
                <w:color w:val="000000"/>
                <w:sz w:val="14"/>
                <w:szCs w:val="14"/>
                <w:lang w:eastAsia="hu-HU"/>
              </w:rPr>
              <w:t xml:space="preserve">  </w:t>
            </w:r>
            <w:r w:rsidR="00A10A8D" w:rsidRPr="00A03F4E">
              <w:rPr>
                <w:rFonts w:ascii="Arial" w:eastAsia="Times New Roman" w:hAnsi="Arial" w:cs="Arial"/>
                <w:color w:val="000000"/>
                <w:lang w:eastAsia="hu-HU"/>
              </w:rPr>
              <w:t>tevékenységét nem függesztette fel, illetve nem függesztették fel,</w:t>
            </w:r>
          </w:p>
        </w:tc>
      </w:tr>
      <w:tr w:rsidR="00A10A8D" w:rsidRPr="00A03F4E" w:rsidTr="00941291">
        <w:trPr>
          <w:trHeight w:val="720"/>
        </w:trPr>
        <w:tc>
          <w:tcPr>
            <w:tcW w:w="9781" w:type="dxa"/>
            <w:gridSpan w:val="2"/>
            <w:tcBorders>
              <w:top w:val="nil"/>
              <w:left w:val="nil"/>
              <w:bottom w:val="nil"/>
              <w:right w:val="nil"/>
            </w:tcBorders>
            <w:shd w:val="clear" w:color="auto" w:fill="auto"/>
            <w:vAlign w:val="center"/>
            <w:hideMark/>
          </w:tcPr>
          <w:p w:rsidR="00A10A8D" w:rsidRPr="00A03F4E" w:rsidRDefault="00343F09" w:rsidP="00950894">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d</w:t>
            </w:r>
            <w:r w:rsidR="00A10A8D" w:rsidRPr="00A03F4E">
              <w:rPr>
                <w:rFonts w:ascii="Arial" w:eastAsia="Times New Roman" w:hAnsi="Arial" w:cs="Arial"/>
                <w:color w:val="000000"/>
                <w:lang w:eastAsia="hu-HU"/>
              </w:rPr>
              <w:t>)</w:t>
            </w:r>
            <w:r w:rsidR="00A10A8D" w:rsidRPr="00A03F4E">
              <w:rPr>
                <w:rFonts w:ascii="Times New Roman" w:eastAsia="Times New Roman" w:hAnsi="Times New Roman" w:cs="Times New Roman"/>
                <w:color w:val="000000"/>
                <w:sz w:val="14"/>
                <w:szCs w:val="14"/>
                <w:lang w:eastAsia="hu-HU"/>
              </w:rPr>
              <w:t xml:space="preserve"> </w:t>
            </w:r>
            <w:r w:rsidR="00A10A8D" w:rsidRPr="00A03F4E">
              <w:rPr>
                <w:rFonts w:ascii="Arial" w:eastAsia="Times New Roman" w:hAnsi="Arial" w:cs="Arial"/>
                <w:color w:val="000000"/>
                <w:lang w:eastAsia="hu-HU"/>
              </w:rPr>
              <w:t>gazdasági, illetőleg szakmai tevékenységével kapcsolatban jogerős bírósági ítéletben megállapított bűncselekményt nem követett el,</w:t>
            </w:r>
          </w:p>
        </w:tc>
      </w:tr>
      <w:tr w:rsidR="00A10A8D" w:rsidRPr="00A03F4E" w:rsidTr="00941291">
        <w:trPr>
          <w:trHeight w:val="720"/>
        </w:trPr>
        <w:tc>
          <w:tcPr>
            <w:tcW w:w="9781" w:type="dxa"/>
            <w:gridSpan w:val="2"/>
            <w:tcBorders>
              <w:top w:val="nil"/>
              <w:left w:val="nil"/>
              <w:bottom w:val="nil"/>
              <w:right w:val="nil"/>
            </w:tcBorders>
            <w:shd w:val="clear" w:color="auto" w:fill="auto"/>
            <w:vAlign w:val="center"/>
            <w:hideMark/>
          </w:tcPr>
          <w:p w:rsidR="00A10A8D" w:rsidRPr="00A03F4E" w:rsidRDefault="00343F09" w:rsidP="00950894">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e</w:t>
            </w:r>
            <w:r w:rsidR="00A10A8D" w:rsidRPr="00A03F4E">
              <w:rPr>
                <w:rFonts w:ascii="Arial" w:eastAsia="Times New Roman" w:hAnsi="Arial" w:cs="Arial"/>
                <w:color w:val="000000"/>
                <w:lang w:eastAsia="hu-HU"/>
              </w:rPr>
              <w:t>)</w:t>
            </w:r>
            <w:r w:rsidR="00A10A8D" w:rsidRPr="00A03F4E">
              <w:rPr>
                <w:rFonts w:ascii="Times New Roman" w:eastAsia="Times New Roman" w:hAnsi="Times New Roman" w:cs="Times New Roman"/>
                <w:color w:val="000000"/>
                <w:sz w:val="14"/>
                <w:szCs w:val="14"/>
                <w:lang w:eastAsia="hu-HU"/>
              </w:rPr>
              <w:t xml:space="preserve"> </w:t>
            </w:r>
            <w:r w:rsidR="00A10A8D" w:rsidRPr="00A03F4E">
              <w:rPr>
                <w:rFonts w:ascii="Arial" w:eastAsia="Times New Roman" w:hAnsi="Arial" w:cs="Arial"/>
                <w:color w:val="000000"/>
                <w:lang w:eastAsia="hu-HU"/>
              </w:rPr>
              <w:t>tevékenységé</w:t>
            </w:r>
            <w:r>
              <w:rPr>
                <w:rFonts w:ascii="Arial" w:eastAsia="Times New Roman" w:hAnsi="Arial" w:cs="Arial"/>
                <w:color w:val="000000"/>
                <w:lang w:eastAsia="hu-HU"/>
              </w:rPr>
              <w:t>nek gyakorlásától</w:t>
            </w:r>
            <w:r w:rsidR="00A10A8D" w:rsidRPr="00A03F4E">
              <w:rPr>
                <w:rFonts w:ascii="Arial" w:eastAsia="Times New Roman" w:hAnsi="Arial" w:cs="Arial"/>
                <w:color w:val="000000"/>
                <w:lang w:eastAsia="hu-HU"/>
              </w:rPr>
              <w:t xml:space="preserve"> a jogi személlyel szemben alkalmazható büntetőjogi intézkedésekről szóló 2001. évi CIV. törvény 5. §</w:t>
            </w:r>
            <w:proofErr w:type="spellStart"/>
            <w:r w:rsidR="00A10A8D" w:rsidRPr="00A03F4E">
              <w:rPr>
                <w:rFonts w:ascii="Arial" w:eastAsia="Times New Roman" w:hAnsi="Arial" w:cs="Arial"/>
                <w:color w:val="000000"/>
                <w:lang w:eastAsia="hu-HU"/>
              </w:rPr>
              <w:t>-a</w:t>
            </w:r>
            <w:proofErr w:type="spellEnd"/>
            <w:r w:rsidR="00A10A8D" w:rsidRPr="00A03F4E">
              <w:rPr>
                <w:rFonts w:ascii="Arial" w:eastAsia="Times New Roman" w:hAnsi="Arial" w:cs="Arial"/>
                <w:color w:val="000000"/>
                <w:lang w:eastAsia="hu-HU"/>
              </w:rPr>
              <w:t xml:space="preserve"> (2) bekezdésének g) pontja alapján a bíróság jogerős ítéletében nem</w:t>
            </w:r>
            <w:r>
              <w:rPr>
                <w:rFonts w:ascii="Arial" w:eastAsia="Times New Roman" w:hAnsi="Arial" w:cs="Arial"/>
                <w:color w:val="000000"/>
                <w:lang w:eastAsia="hu-HU"/>
              </w:rPr>
              <w:t xml:space="preserve"> tiltotta el</w:t>
            </w:r>
            <w:r w:rsidR="00A10A8D" w:rsidRPr="00A03F4E">
              <w:rPr>
                <w:rFonts w:ascii="Arial" w:eastAsia="Times New Roman" w:hAnsi="Arial" w:cs="Arial"/>
                <w:color w:val="000000"/>
                <w:lang w:eastAsia="hu-HU"/>
              </w:rPr>
              <w:t>,</w:t>
            </w:r>
          </w:p>
        </w:tc>
      </w:tr>
      <w:tr w:rsidR="00A10A8D" w:rsidRPr="00A03F4E" w:rsidTr="00941291">
        <w:trPr>
          <w:trHeight w:val="510"/>
        </w:trPr>
        <w:tc>
          <w:tcPr>
            <w:tcW w:w="9781" w:type="dxa"/>
            <w:gridSpan w:val="2"/>
            <w:tcBorders>
              <w:top w:val="nil"/>
              <w:left w:val="nil"/>
              <w:bottom w:val="nil"/>
              <w:right w:val="nil"/>
            </w:tcBorders>
            <w:shd w:val="clear" w:color="auto" w:fill="auto"/>
            <w:vAlign w:val="center"/>
            <w:hideMark/>
          </w:tcPr>
          <w:p w:rsidR="00A10A8D" w:rsidRPr="00A03F4E" w:rsidRDefault="00343F09" w:rsidP="00950894">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f</w:t>
            </w:r>
            <w:r w:rsidR="00A10A8D" w:rsidRPr="00A03F4E">
              <w:rPr>
                <w:rFonts w:ascii="Arial" w:eastAsia="Times New Roman" w:hAnsi="Arial" w:cs="Arial"/>
                <w:color w:val="000000"/>
                <w:lang w:eastAsia="hu-HU"/>
              </w:rPr>
              <w:t>)</w:t>
            </w:r>
            <w:r w:rsidR="00A10A8D" w:rsidRPr="00A03F4E">
              <w:rPr>
                <w:rFonts w:ascii="Times New Roman" w:eastAsia="Times New Roman" w:hAnsi="Times New Roman" w:cs="Times New Roman"/>
                <w:color w:val="000000"/>
                <w:sz w:val="14"/>
                <w:szCs w:val="14"/>
                <w:lang w:eastAsia="hu-HU"/>
              </w:rPr>
              <w:t xml:space="preserve"> </w:t>
            </w:r>
            <w:r w:rsidR="00A10A8D" w:rsidRPr="00A03F4E">
              <w:rPr>
                <w:rFonts w:ascii="Arial" w:eastAsia="Times New Roman" w:hAnsi="Arial" w:cs="Arial"/>
                <w:color w:val="000000"/>
                <w:lang w:eastAsia="hu-HU"/>
              </w:rPr>
              <w:t xml:space="preserve">tevékenységét más </w:t>
            </w:r>
            <w:r>
              <w:rPr>
                <w:rFonts w:ascii="Arial" w:eastAsia="Times New Roman" w:hAnsi="Arial" w:cs="Arial"/>
                <w:color w:val="000000"/>
                <w:lang w:eastAsia="hu-HU"/>
              </w:rPr>
              <w:t>hatóság</w:t>
            </w:r>
            <w:r w:rsidRPr="00A03F4E">
              <w:rPr>
                <w:rFonts w:ascii="Arial" w:eastAsia="Times New Roman" w:hAnsi="Arial" w:cs="Arial"/>
                <w:color w:val="000000"/>
                <w:lang w:eastAsia="hu-HU"/>
              </w:rPr>
              <w:t xml:space="preserve"> </w:t>
            </w:r>
            <w:r w:rsidR="00A10A8D" w:rsidRPr="00A03F4E">
              <w:rPr>
                <w:rFonts w:ascii="Arial" w:eastAsia="Times New Roman" w:hAnsi="Arial" w:cs="Arial"/>
                <w:color w:val="000000"/>
                <w:lang w:eastAsia="hu-HU"/>
              </w:rPr>
              <w:t>hasonló okból és módon jogerősen nem korlátozta,</w:t>
            </w:r>
          </w:p>
        </w:tc>
      </w:tr>
      <w:tr w:rsidR="00A10A8D" w:rsidRPr="00A03F4E" w:rsidTr="00941291">
        <w:trPr>
          <w:trHeight w:val="810"/>
        </w:trPr>
        <w:tc>
          <w:tcPr>
            <w:tcW w:w="9781" w:type="dxa"/>
            <w:gridSpan w:val="2"/>
            <w:tcBorders>
              <w:top w:val="nil"/>
              <w:left w:val="nil"/>
              <w:bottom w:val="nil"/>
              <w:right w:val="nil"/>
            </w:tcBorders>
            <w:shd w:val="clear" w:color="auto" w:fill="auto"/>
            <w:vAlign w:val="center"/>
            <w:hideMark/>
          </w:tcPr>
          <w:p w:rsidR="00A10A8D" w:rsidRPr="00A03F4E" w:rsidRDefault="00217E53" w:rsidP="00950894">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g</w:t>
            </w:r>
            <w:r w:rsidR="00A10A8D" w:rsidRPr="00A03F4E">
              <w:rPr>
                <w:rFonts w:ascii="Arial" w:eastAsia="Times New Roman" w:hAnsi="Arial" w:cs="Arial"/>
                <w:color w:val="000000"/>
                <w:lang w:eastAsia="hu-HU"/>
              </w:rPr>
              <w:t>)</w:t>
            </w:r>
            <w:r w:rsidR="00A10A8D" w:rsidRPr="00A03F4E">
              <w:rPr>
                <w:rFonts w:ascii="Times New Roman" w:eastAsia="Times New Roman" w:hAnsi="Times New Roman" w:cs="Times New Roman"/>
                <w:color w:val="000000"/>
                <w:sz w:val="14"/>
                <w:szCs w:val="14"/>
                <w:lang w:eastAsia="hu-HU"/>
              </w:rPr>
              <w:t xml:space="preserve"> </w:t>
            </w:r>
            <w:r w:rsidR="00A10A8D" w:rsidRPr="00A03F4E">
              <w:rPr>
                <w:rFonts w:ascii="Arial" w:eastAsia="Times New Roman" w:hAnsi="Arial" w:cs="Arial"/>
                <w:color w:val="000000"/>
                <w:lang w:eastAsia="hu-HU"/>
              </w:rPr>
              <w:t xml:space="preserve">a </w:t>
            </w:r>
            <w:r w:rsidR="00343F09">
              <w:rPr>
                <w:rFonts w:ascii="Arial" w:eastAsia="Times New Roman" w:hAnsi="Arial" w:cs="Arial"/>
                <w:color w:val="000000"/>
                <w:lang w:eastAsia="hu-HU"/>
              </w:rPr>
              <w:t>m</w:t>
            </w:r>
            <w:r w:rsidR="00A10A8D" w:rsidRPr="00A03F4E">
              <w:rPr>
                <w:rFonts w:ascii="Arial" w:eastAsia="Times New Roman" w:hAnsi="Arial" w:cs="Arial"/>
                <w:color w:val="000000"/>
                <w:lang w:eastAsia="hu-HU"/>
              </w:rPr>
              <w:t>unkaügy</w:t>
            </w:r>
            <w:r w:rsidR="00343F09">
              <w:rPr>
                <w:rFonts w:ascii="Arial" w:eastAsia="Times New Roman" w:hAnsi="Arial" w:cs="Arial"/>
                <w:color w:val="000000"/>
                <w:lang w:eastAsia="hu-HU"/>
              </w:rPr>
              <w:t>i</w:t>
            </w:r>
            <w:r w:rsidR="00A10A8D" w:rsidRPr="00A03F4E">
              <w:rPr>
                <w:rFonts w:ascii="Arial" w:eastAsia="Times New Roman" w:hAnsi="Arial" w:cs="Arial"/>
                <w:color w:val="000000"/>
                <w:lang w:eastAsia="hu-HU"/>
              </w:rPr>
              <w:t xml:space="preserve"> ellenőrzésről szóló 1996. évi LXXV. </w:t>
            </w:r>
            <w:r w:rsidR="00343F09">
              <w:rPr>
                <w:rFonts w:ascii="Arial" w:eastAsia="Times New Roman" w:hAnsi="Arial" w:cs="Arial"/>
                <w:color w:val="000000"/>
                <w:lang w:eastAsia="hu-HU"/>
              </w:rPr>
              <w:t>t</w:t>
            </w:r>
            <w:r w:rsidR="00A10A8D" w:rsidRPr="00A03F4E">
              <w:rPr>
                <w:rFonts w:ascii="Arial" w:eastAsia="Times New Roman" w:hAnsi="Arial" w:cs="Arial"/>
                <w:color w:val="000000"/>
                <w:lang w:eastAsia="hu-HU"/>
              </w:rPr>
              <w:t>örvény hatálya alá tartozó (a foglalkoztatásra irányuló jogviszony létesítésével, bejelentési kötelezettség elmulasztásával kapcsolatos) jogszabálysértést nem követett el,</w:t>
            </w:r>
          </w:p>
        </w:tc>
      </w:tr>
      <w:tr w:rsidR="00A10A8D" w:rsidRPr="00A03F4E" w:rsidTr="00941291">
        <w:trPr>
          <w:trHeight w:val="600"/>
        </w:trPr>
        <w:tc>
          <w:tcPr>
            <w:tcW w:w="9781" w:type="dxa"/>
            <w:gridSpan w:val="2"/>
            <w:tcBorders>
              <w:top w:val="nil"/>
              <w:left w:val="nil"/>
              <w:bottom w:val="nil"/>
              <w:right w:val="nil"/>
            </w:tcBorders>
            <w:shd w:val="clear" w:color="auto" w:fill="auto"/>
            <w:vAlign w:val="center"/>
            <w:hideMark/>
          </w:tcPr>
          <w:p w:rsidR="00217E53" w:rsidRDefault="00217E53" w:rsidP="00941291">
            <w:pPr>
              <w:spacing w:after="0" w:line="240" w:lineRule="auto"/>
              <w:jc w:val="both"/>
              <w:rPr>
                <w:rFonts w:ascii="Arial" w:eastAsia="Times New Roman" w:hAnsi="Arial" w:cs="Arial"/>
                <w:color w:val="000000"/>
                <w:lang w:eastAsia="hu-HU"/>
              </w:rPr>
            </w:pPr>
          </w:p>
          <w:p w:rsidR="00A10A8D" w:rsidRPr="00A03F4E" w:rsidRDefault="00217E53" w:rsidP="00950894">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h</w:t>
            </w:r>
            <w:r w:rsidR="00A10A8D" w:rsidRPr="00A03F4E">
              <w:rPr>
                <w:rFonts w:ascii="Arial" w:eastAsia="Times New Roman" w:hAnsi="Arial" w:cs="Arial"/>
                <w:color w:val="000000"/>
                <w:lang w:eastAsia="hu-HU"/>
              </w:rPr>
              <w:t>)</w:t>
            </w:r>
            <w:r w:rsidR="00A10A8D" w:rsidRPr="00A03F4E">
              <w:rPr>
                <w:rFonts w:ascii="Times New Roman" w:eastAsia="Times New Roman" w:hAnsi="Times New Roman" w:cs="Times New Roman"/>
                <w:color w:val="000000"/>
                <w:sz w:val="14"/>
                <w:szCs w:val="14"/>
                <w:lang w:eastAsia="hu-HU"/>
              </w:rPr>
              <w:t xml:space="preserve"> </w:t>
            </w:r>
            <w:r w:rsidR="00A10A8D" w:rsidRPr="00A03F4E">
              <w:rPr>
                <w:rFonts w:ascii="Arial" w:eastAsia="Times New Roman" w:hAnsi="Arial" w:cs="Arial"/>
                <w:color w:val="000000"/>
                <w:lang w:eastAsia="hu-HU"/>
              </w:rPr>
              <w:t>egy évnél régebben lejárt adó-, vámfizetési vagy társadalombiztosítási járulékfizetési kötelezettsége a letelepedése szerinti ország jogszabályai alapján nincs</w:t>
            </w:r>
            <w:r>
              <w:rPr>
                <w:rFonts w:ascii="Arial" w:eastAsia="Times New Roman" w:hAnsi="Arial" w:cs="Arial"/>
                <w:color w:val="000000"/>
                <w:lang w:eastAsia="hu-HU"/>
              </w:rPr>
              <w:t>en vagy ezek megfizetésére halasztást kapott,</w:t>
            </w:r>
          </w:p>
        </w:tc>
      </w:tr>
      <w:tr w:rsidR="00A10A8D" w:rsidRPr="00A03F4E" w:rsidTr="00950894">
        <w:trPr>
          <w:trHeight w:val="615"/>
        </w:trPr>
        <w:tc>
          <w:tcPr>
            <w:tcW w:w="9781" w:type="dxa"/>
            <w:gridSpan w:val="2"/>
            <w:tcBorders>
              <w:top w:val="nil"/>
              <w:left w:val="nil"/>
              <w:bottom w:val="nil"/>
              <w:right w:val="nil"/>
            </w:tcBorders>
            <w:shd w:val="clear" w:color="auto" w:fill="auto"/>
            <w:vAlign w:val="center"/>
          </w:tcPr>
          <w:p w:rsidR="00A10A8D" w:rsidRPr="00A03F4E" w:rsidRDefault="00A10A8D" w:rsidP="00941291">
            <w:pPr>
              <w:spacing w:after="0" w:line="240" w:lineRule="auto"/>
              <w:jc w:val="both"/>
              <w:rPr>
                <w:rFonts w:ascii="Arial" w:eastAsia="Times New Roman" w:hAnsi="Arial" w:cs="Arial"/>
                <w:color w:val="000000"/>
                <w:lang w:eastAsia="hu-HU"/>
              </w:rPr>
            </w:pPr>
          </w:p>
        </w:tc>
      </w:tr>
      <w:tr w:rsidR="00A10A8D" w:rsidRPr="00A03F4E" w:rsidTr="00941291">
        <w:trPr>
          <w:trHeight w:val="1170"/>
        </w:trPr>
        <w:tc>
          <w:tcPr>
            <w:tcW w:w="9781" w:type="dxa"/>
            <w:gridSpan w:val="2"/>
            <w:tcBorders>
              <w:top w:val="nil"/>
              <w:left w:val="nil"/>
              <w:bottom w:val="nil"/>
              <w:right w:val="nil"/>
            </w:tcBorders>
            <w:shd w:val="clear" w:color="auto" w:fill="auto"/>
            <w:vAlign w:val="center"/>
            <w:hideMark/>
          </w:tcPr>
          <w:p w:rsidR="00A10A8D" w:rsidRPr="00A03F4E" w:rsidRDefault="00950894" w:rsidP="00950894">
            <w:pPr>
              <w:spacing w:after="0" w:line="240" w:lineRule="auto"/>
              <w:jc w:val="both"/>
              <w:rPr>
                <w:rFonts w:ascii="Arial" w:eastAsia="Times New Roman" w:hAnsi="Arial" w:cs="Arial"/>
                <w:color w:val="000000"/>
                <w:lang w:eastAsia="hu-HU"/>
              </w:rPr>
            </w:pPr>
            <w:proofErr w:type="gramStart"/>
            <w:r>
              <w:rPr>
                <w:rFonts w:ascii="Arial" w:eastAsia="Times New Roman" w:hAnsi="Arial" w:cs="Arial"/>
                <w:color w:val="000000"/>
                <w:lang w:eastAsia="hu-HU"/>
              </w:rPr>
              <w:lastRenderedPageBreak/>
              <w:t>i</w:t>
            </w:r>
            <w:r w:rsidR="00A10A8D" w:rsidRPr="00A03F4E">
              <w:rPr>
                <w:rFonts w:ascii="Arial" w:eastAsia="Times New Roman" w:hAnsi="Arial" w:cs="Arial"/>
                <w:color w:val="000000"/>
                <w:lang w:eastAsia="hu-HU"/>
              </w:rPr>
              <w:t>)</w:t>
            </w:r>
            <w:r w:rsidR="00A10A8D" w:rsidRPr="00A03F4E">
              <w:rPr>
                <w:rFonts w:ascii="Times New Roman" w:eastAsia="Times New Roman" w:hAnsi="Times New Roman" w:cs="Times New Roman"/>
                <w:color w:val="000000"/>
                <w:sz w:val="14"/>
                <w:szCs w:val="14"/>
                <w:lang w:eastAsia="hu-HU"/>
              </w:rPr>
              <w:t xml:space="preserve"> </w:t>
            </w:r>
            <w:r w:rsidR="00357A6A" w:rsidRPr="00950894">
              <w:rPr>
                <w:rFonts w:ascii="Arial" w:eastAsia="Times New Roman" w:hAnsi="Arial" w:cs="Arial"/>
                <w:color w:val="000000"/>
                <w:lang w:eastAsia="hu-HU"/>
              </w:rPr>
              <w:t xml:space="preserve">a </w:t>
            </w:r>
            <w:r w:rsidR="00217E53">
              <w:rPr>
                <w:rFonts w:ascii="Arial" w:eastAsia="Times New Roman" w:hAnsi="Arial" w:cs="Arial"/>
                <w:color w:val="000000"/>
                <w:lang w:eastAsia="hu-HU"/>
              </w:rPr>
              <w:t>Büntető Törvénykönyvről szóló 1978. évi IV. törvény</w:t>
            </w:r>
            <w:r w:rsidR="00357A6A">
              <w:rPr>
                <w:rFonts w:ascii="Arial" w:eastAsia="Times New Roman" w:hAnsi="Arial" w:cs="Arial"/>
                <w:color w:val="000000"/>
                <w:lang w:eastAsia="hu-HU"/>
              </w:rPr>
              <w:t>, illetve</w:t>
            </w:r>
            <w:r w:rsidR="00217E53">
              <w:rPr>
                <w:rFonts w:ascii="Arial" w:eastAsia="Times New Roman" w:hAnsi="Arial" w:cs="Arial"/>
                <w:color w:val="000000"/>
                <w:lang w:eastAsia="hu-HU"/>
              </w:rPr>
              <w:t xml:space="preserve"> </w:t>
            </w:r>
            <w:r w:rsidR="00A10A8D" w:rsidRPr="00A03F4E">
              <w:rPr>
                <w:rFonts w:ascii="Arial" w:eastAsia="Times New Roman" w:hAnsi="Arial" w:cs="Arial"/>
                <w:color w:val="000000"/>
                <w:lang w:eastAsia="hu-HU"/>
              </w:rPr>
              <w:t xml:space="preserve">a </w:t>
            </w:r>
            <w:proofErr w:type="spellStart"/>
            <w:r w:rsidR="00357A6A" w:rsidRPr="00663374">
              <w:rPr>
                <w:rFonts w:ascii="Arial" w:eastAsia="Times New Roman" w:hAnsi="Arial" w:cs="Arial"/>
                <w:color w:val="000000"/>
                <w:lang w:eastAsia="hu-HU"/>
              </w:rPr>
              <w:t>a</w:t>
            </w:r>
            <w:proofErr w:type="spellEnd"/>
            <w:r w:rsidR="00357A6A" w:rsidRPr="00663374">
              <w:rPr>
                <w:rFonts w:ascii="Arial" w:eastAsia="Times New Roman" w:hAnsi="Arial" w:cs="Arial"/>
                <w:color w:val="000000"/>
                <w:lang w:eastAsia="hu-HU"/>
              </w:rPr>
              <w:t xml:space="preserve"> </w:t>
            </w:r>
            <w:r w:rsidR="00357A6A">
              <w:rPr>
                <w:rFonts w:ascii="Arial" w:eastAsia="Times New Roman" w:hAnsi="Arial" w:cs="Arial"/>
                <w:color w:val="000000"/>
                <w:lang w:eastAsia="hu-HU"/>
              </w:rPr>
              <w:t xml:space="preserve">Büntető Törvénykönyvről szóló 2012. évi C. törvény </w:t>
            </w:r>
            <w:r w:rsidR="00A10A8D" w:rsidRPr="00A03F4E">
              <w:rPr>
                <w:rFonts w:ascii="Arial" w:eastAsia="Times New Roman" w:hAnsi="Arial" w:cs="Arial"/>
                <w:color w:val="000000"/>
                <w:lang w:eastAsia="hu-HU"/>
              </w:rPr>
              <w:t xml:space="preserve">szerinti bűnszervezetben részvétel - ideértve bűncselekmény bűnszervezetben történő elkövetését is -, vesztegetés, </w:t>
            </w:r>
            <w:r w:rsidR="00217E53">
              <w:rPr>
                <w:rFonts w:ascii="Arial" w:eastAsia="Times New Roman" w:hAnsi="Arial" w:cs="Arial"/>
                <w:color w:val="000000"/>
                <w:lang w:eastAsia="hu-HU"/>
              </w:rPr>
              <w:t xml:space="preserve">befolyással üzérkedés, befolyás vásárlása, </w:t>
            </w:r>
            <w:r w:rsidR="00A10A8D" w:rsidRPr="00A03F4E">
              <w:rPr>
                <w:rFonts w:ascii="Arial" w:eastAsia="Times New Roman" w:hAnsi="Arial" w:cs="Arial"/>
                <w:color w:val="000000"/>
                <w:lang w:eastAsia="hu-HU"/>
              </w:rPr>
              <w:t>vesztegetés nemzetközi kapcsolatokban,</w:t>
            </w:r>
            <w:r w:rsidR="00217E53">
              <w:rPr>
                <w:rFonts w:ascii="Arial" w:eastAsia="Times New Roman" w:hAnsi="Arial" w:cs="Arial"/>
                <w:color w:val="000000"/>
                <w:lang w:eastAsia="hu-HU"/>
              </w:rPr>
              <w:t xml:space="preserve"> befolyás vásárlása</w:t>
            </w:r>
            <w:r w:rsidR="00A10A8D" w:rsidRPr="00A03F4E">
              <w:rPr>
                <w:rFonts w:ascii="Arial" w:eastAsia="Times New Roman" w:hAnsi="Arial" w:cs="Arial"/>
                <w:color w:val="000000"/>
                <w:lang w:eastAsia="hu-HU"/>
              </w:rPr>
              <w:t xml:space="preserve"> </w:t>
            </w:r>
            <w:r w:rsidR="00217E53" w:rsidRPr="00A03F4E">
              <w:rPr>
                <w:rFonts w:ascii="Arial" w:eastAsia="Times New Roman" w:hAnsi="Arial" w:cs="Arial"/>
                <w:color w:val="000000"/>
                <w:lang w:eastAsia="hu-HU"/>
              </w:rPr>
              <w:t>nemzetközi kapcsolatokban</w:t>
            </w:r>
            <w:r w:rsidR="00217E53">
              <w:rPr>
                <w:rFonts w:ascii="Arial" w:eastAsia="Times New Roman" w:hAnsi="Arial" w:cs="Arial"/>
                <w:color w:val="000000"/>
                <w:lang w:eastAsia="hu-HU"/>
              </w:rPr>
              <w:t xml:space="preserve">, hűtlen kezelés, hanyag kezelés, a Büntető Törvénykönyvről szóló 1978. évi IV. törvény XXVI. fejezetében meghatározott korrupciós bűncselekmények, költségvetési csalás, pénzmosás, terrorizmus finanszírozása, kényszermunka, </w:t>
            </w:r>
            <w:r w:rsidR="00217E53" w:rsidRPr="00A03F4E">
              <w:rPr>
                <w:rFonts w:ascii="Arial" w:eastAsia="Times New Roman" w:hAnsi="Arial" w:cs="Arial"/>
                <w:color w:val="000000"/>
                <w:lang w:eastAsia="hu-HU"/>
              </w:rPr>
              <w:t xml:space="preserve"> </w:t>
            </w:r>
            <w:r w:rsidR="00A10A8D" w:rsidRPr="00A03F4E">
              <w:rPr>
                <w:rFonts w:ascii="Arial" w:eastAsia="Times New Roman" w:hAnsi="Arial" w:cs="Arial"/>
                <w:color w:val="000000"/>
                <w:lang w:eastAsia="hu-HU"/>
              </w:rPr>
              <w:t>az európai közösségek</w:t>
            </w:r>
            <w:proofErr w:type="gramEnd"/>
            <w:r w:rsidR="00A10A8D" w:rsidRPr="00A03F4E">
              <w:rPr>
                <w:rFonts w:ascii="Arial" w:eastAsia="Times New Roman" w:hAnsi="Arial" w:cs="Arial"/>
                <w:color w:val="000000"/>
                <w:lang w:eastAsia="hu-HU"/>
              </w:rPr>
              <w:t xml:space="preserve"> pénzügyi érdekeinek megsértése, illetve </w:t>
            </w:r>
            <w:r w:rsidR="00217E53">
              <w:rPr>
                <w:rFonts w:ascii="Arial" w:eastAsia="Times New Roman" w:hAnsi="Arial" w:cs="Arial"/>
                <w:color w:val="000000"/>
                <w:lang w:eastAsia="hu-HU"/>
              </w:rPr>
              <w:t>közbeszerzési vagy koncessziós eljárásban versenyt korlátozó megállapodás megkötése</w:t>
            </w:r>
            <w:r w:rsidR="00A10A8D" w:rsidRPr="00A03F4E">
              <w:rPr>
                <w:rFonts w:ascii="Arial" w:eastAsia="Times New Roman" w:hAnsi="Arial" w:cs="Arial"/>
                <w:color w:val="000000"/>
                <w:lang w:eastAsia="hu-HU"/>
              </w:rPr>
              <w:t xml:space="preserve"> vagy személyes joga szerinti hasonló bűncselekményt nem követett el,</w:t>
            </w:r>
          </w:p>
        </w:tc>
      </w:tr>
      <w:tr w:rsidR="00A10A8D" w:rsidRPr="00A03F4E" w:rsidTr="00941291">
        <w:trPr>
          <w:trHeight w:val="495"/>
        </w:trPr>
        <w:tc>
          <w:tcPr>
            <w:tcW w:w="9781" w:type="dxa"/>
            <w:gridSpan w:val="2"/>
            <w:tcBorders>
              <w:top w:val="nil"/>
              <w:left w:val="nil"/>
              <w:bottom w:val="nil"/>
              <w:right w:val="nil"/>
            </w:tcBorders>
            <w:shd w:val="clear" w:color="auto" w:fill="auto"/>
            <w:vAlign w:val="center"/>
            <w:hideMark/>
          </w:tcPr>
          <w:p w:rsidR="00A10A8D" w:rsidRPr="00A03F4E" w:rsidRDefault="00950894" w:rsidP="00950894">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j</w:t>
            </w:r>
            <w:r w:rsidR="00A10A8D" w:rsidRPr="00A03F4E">
              <w:rPr>
                <w:rFonts w:ascii="Arial" w:eastAsia="Times New Roman" w:hAnsi="Arial" w:cs="Arial"/>
                <w:color w:val="000000"/>
                <w:lang w:eastAsia="hu-HU"/>
              </w:rPr>
              <w:t>)</w:t>
            </w:r>
            <w:r w:rsidR="00A10A8D" w:rsidRPr="00A03F4E">
              <w:rPr>
                <w:rFonts w:ascii="Times New Roman" w:eastAsia="Times New Roman" w:hAnsi="Times New Roman" w:cs="Times New Roman"/>
                <w:color w:val="000000"/>
                <w:sz w:val="14"/>
                <w:szCs w:val="14"/>
                <w:lang w:eastAsia="hu-HU"/>
              </w:rPr>
              <w:t xml:space="preserve"> </w:t>
            </w:r>
            <w:r w:rsidR="00A10A8D" w:rsidRPr="00A03F4E">
              <w:rPr>
                <w:rFonts w:ascii="Arial" w:eastAsia="Times New Roman" w:hAnsi="Arial" w:cs="Arial"/>
                <w:color w:val="000000"/>
                <w:lang w:eastAsia="hu-HU"/>
              </w:rPr>
              <w:t>pontosan eleget tesz fizetési kötelezettségeinek,</w:t>
            </w:r>
          </w:p>
        </w:tc>
      </w:tr>
      <w:tr w:rsidR="00217E53" w:rsidRPr="00A03F4E" w:rsidTr="00217E53">
        <w:trPr>
          <w:trHeight w:val="495"/>
        </w:trPr>
        <w:tc>
          <w:tcPr>
            <w:tcW w:w="9781" w:type="dxa"/>
            <w:gridSpan w:val="2"/>
            <w:tcBorders>
              <w:top w:val="nil"/>
              <w:left w:val="nil"/>
              <w:bottom w:val="nil"/>
              <w:right w:val="nil"/>
            </w:tcBorders>
            <w:shd w:val="clear" w:color="auto" w:fill="auto"/>
            <w:vAlign w:val="center"/>
            <w:hideMark/>
          </w:tcPr>
          <w:p w:rsidR="00217E53" w:rsidRDefault="00217E53" w:rsidP="00217E53">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l</w:t>
            </w:r>
            <w:r w:rsidRPr="00A03F4E">
              <w:rPr>
                <w:rFonts w:ascii="Arial" w:eastAsia="Times New Roman" w:hAnsi="Arial" w:cs="Arial"/>
                <w:color w:val="000000"/>
                <w:lang w:eastAsia="hu-HU"/>
              </w:rPr>
              <w:t>)</w:t>
            </w:r>
            <w:r w:rsidRPr="00217E53">
              <w:rPr>
                <w:rFonts w:ascii="Arial" w:eastAsia="Times New Roman" w:hAnsi="Arial" w:cs="Arial"/>
                <w:color w:val="000000"/>
                <w:lang w:eastAsia="hu-HU"/>
              </w:rPr>
              <w:t xml:space="preserve"> </w:t>
            </w:r>
            <w:r w:rsidRPr="00A03F4E">
              <w:rPr>
                <w:rFonts w:ascii="Arial" w:eastAsia="Times New Roman" w:hAnsi="Arial" w:cs="Arial"/>
                <w:color w:val="000000"/>
                <w:lang w:eastAsia="hu-HU"/>
              </w:rPr>
              <w:t>az előbbiek szerinti alkalmasságát, illetve jogosultságát a minősített beszállítói</w:t>
            </w:r>
            <w:r>
              <w:rPr>
                <w:rFonts w:ascii="Arial" w:eastAsia="Times New Roman" w:hAnsi="Arial" w:cs="Arial"/>
                <w:color w:val="000000"/>
                <w:lang w:eastAsia="hu-HU"/>
              </w:rPr>
              <w:t xml:space="preserve"> státuszának fennállása</w:t>
            </w:r>
            <w:r w:rsidRPr="00A03F4E">
              <w:rPr>
                <w:rFonts w:ascii="Arial" w:eastAsia="Times New Roman" w:hAnsi="Arial" w:cs="Arial"/>
                <w:color w:val="000000"/>
                <w:lang w:eastAsia="hu-HU"/>
              </w:rPr>
              <w:t xml:space="preserve"> időtartama alatt fenntartja,</w:t>
            </w:r>
          </w:p>
          <w:p w:rsidR="00217E53" w:rsidRPr="00A03F4E" w:rsidRDefault="00217E53" w:rsidP="00217E53">
            <w:pPr>
              <w:spacing w:after="0" w:line="240" w:lineRule="auto"/>
              <w:jc w:val="both"/>
              <w:rPr>
                <w:rFonts w:ascii="Arial" w:eastAsia="Times New Roman" w:hAnsi="Arial" w:cs="Arial"/>
                <w:color w:val="000000"/>
                <w:lang w:eastAsia="hu-HU"/>
              </w:rPr>
            </w:pPr>
          </w:p>
        </w:tc>
      </w:tr>
      <w:tr w:rsidR="00217E53" w:rsidRPr="00A03F4E" w:rsidTr="00217E53">
        <w:trPr>
          <w:trHeight w:val="495"/>
        </w:trPr>
        <w:tc>
          <w:tcPr>
            <w:tcW w:w="9781" w:type="dxa"/>
            <w:gridSpan w:val="2"/>
            <w:tcBorders>
              <w:top w:val="nil"/>
              <w:left w:val="nil"/>
              <w:bottom w:val="nil"/>
              <w:right w:val="nil"/>
            </w:tcBorders>
            <w:shd w:val="clear" w:color="auto" w:fill="auto"/>
            <w:vAlign w:val="center"/>
            <w:hideMark/>
          </w:tcPr>
          <w:p w:rsidR="00217E53" w:rsidRPr="00A03F4E" w:rsidRDefault="00950894" w:rsidP="00950894">
            <w:pPr>
              <w:spacing w:after="0" w:line="240" w:lineRule="auto"/>
              <w:jc w:val="both"/>
              <w:rPr>
                <w:rFonts w:ascii="Arial" w:eastAsia="Times New Roman" w:hAnsi="Arial" w:cs="Arial"/>
                <w:color w:val="000000"/>
                <w:lang w:eastAsia="hu-HU"/>
              </w:rPr>
            </w:pPr>
            <w:r>
              <w:rPr>
                <w:rFonts w:ascii="Arial" w:eastAsia="Times New Roman" w:hAnsi="Arial" w:cs="Arial"/>
                <w:color w:val="000000"/>
                <w:lang w:eastAsia="hu-HU"/>
              </w:rPr>
              <w:t>k</w:t>
            </w:r>
            <w:r w:rsidR="00217E53" w:rsidRPr="00A03F4E">
              <w:rPr>
                <w:rFonts w:ascii="Arial" w:eastAsia="Times New Roman" w:hAnsi="Arial" w:cs="Arial"/>
                <w:color w:val="000000"/>
                <w:lang w:eastAsia="hu-HU"/>
              </w:rPr>
              <w:t>)</w:t>
            </w:r>
            <w:r w:rsidR="00217E53" w:rsidRPr="00217E53">
              <w:rPr>
                <w:rFonts w:ascii="Arial" w:eastAsia="Times New Roman" w:hAnsi="Arial" w:cs="Arial"/>
                <w:color w:val="000000"/>
                <w:lang w:eastAsia="hu-HU"/>
              </w:rPr>
              <w:t xml:space="preserve"> </w:t>
            </w:r>
            <w:r w:rsidR="00217E53" w:rsidRPr="00A03F4E">
              <w:rPr>
                <w:rFonts w:ascii="Arial" w:eastAsia="Times New Roman" w:hAnsi="Arial" w:cs="Arial"/>
                <w:color w:val="000000"/>
                <w:lang w:eastAsia="hu-HU"/>
              </w:rPr>
              <w:t xml:space="preserve">képviseletében a jelen </w:t>
            </w:r>
            <w:r w:rsidR="00217E53">
              <w:rPr>
                <w:rFonts w:ascii="Arial" w:eastAsia="Times New Roman" w:hAnsi="Arial" w:cs="Arial"/>
                <w:color w:val="000000"/>
                <w:lang w:eastAsia="hu-HU"/>
              </w:rPr>
              <w:t>nyilatkozatot</w:t>
            </w:r>
            <w:r w:rsidR="00217E53" w:rsidRPr="00A03F4E">
              <w:rPr>
                <w:rFonts w:ascii="Arial" w:eastAsia="Times New Roman" w:hAnsi="Arial" w:cs="Arial"/>
                <w:color w:val="000000"/>
                <w:lang w:eastAsia="hu-HU"/>
              </w:rPr>
              <w:t xml:space="preserve"> az arra jogosult és kellően felhatalmaz</w:t>
            </w:r>
            <w:r w:rsidR="00217E53">
              <w:rPr>
                <w:rFonts w:ascii="Arial" w:eastAsia="Times New Roman" w:hAnsi="Arial" w:cs="Arial"/>
                <w:color w:val="000000"/>
                <w:lang w:eastAsia="hu-HU"/>
              </w:rPr>
              <w:t xml:space="preserve">ott </w:t>
            </w:r>
            <w:proofErr w:type="gramStart"/>
            <w:r w:rsidR="00217E53">
              <w:rPr>
                <w:rFonts w:ascii="Arial" w:eastAsia="Times New Roman" w:hAnsi="Arial" w:cs="Arial"/>
                <w:color w:val="000000"/>
                <w:lang w:eastAsia="hu-HU"/>
              </w:rPr>
              <w:t>személy(</w:t>
            </w:r>
            <w:proofErr w:type="spellStart"/>
            <w:proofErr w:type="gramEnd"/>
            <w:r w:rsidR="00217E53">
              <w:rPr>
                <w:rFonts w:ascii="Arial" w:eastAsia="Times New Roman" w:hAnsi="Arial" w:cs="Arial"/>
                <w:color w:val="000000"/>
                <w:lang w:eastAsia="hu-HU"/>
              </w:rPr>
              <w:t>ek</w:t>
            </w:r>
            <w:proofErr w:type="spellEnd"/>
            <w:r w:rsidR="00217E53">
              <w:rPr>
                <w:rFonts w:ascii="Arial" w:eastAsia="Times New Roman" w:hAnsi="Arial" w:cs="Arial"/>
                <w:color w:val="000000"/>
                <w:lang w:eastAsia="hu-HU"/>
              </w:rPr>
              <w:t>) írja(írják) alá.</w:t>
            </w:r>
          </w:p>
        </w:tc>
      </w:tr>
    </w:tbl>
    <w:p w:rsidR="00A10A8D" w:rsidRDefault="00A10A8D" w:rsidP="00A10A8D">
      <w:pPr>
        <w:jc w:val="both"/>
        <w:rPr>
          <w:rFonts w:ascii="Arial" w:hAnsi="Arial" w:cs="Arial"/>
        </w:rPr>
      </w:pPr>
    </w:p>
    <w:tbl>
      <w:tblPr>
        <w:tblW w:w="10247" w:type="dxa"/>
        <w:tblInd w:w="-497" w:type="dxa"/>
        <w:tblCellMar>
          <w:left w:w="70" w:type="dxa"/>
          <w:right w:w="70" w:type="dxa"/>
        </w:tblCellMar>
        <w:tblLook w:val="04A0" w:firstRow="1" w:lastRow="0" w:firstColumn="1" w:lastColumn="0" w:noHBand="0" w:noVBand="1"/>
      </w:tblPr>
      <w:tblGrid>
        <w:gridCol w:w="10101"/>
        <w:gridCol w:w="146"/>
      </w:tblGrid>
      <w:tr w:rsidR="00A10A8D" w:rsidRPr="00A03F4E" w:rsidTr="00941291">
        <w:trPr>
          <w:trHeight w:val="1260"/>
        </w:trPr>
        <w:tc>
          <w:tcPr>
            <w:tcW w:w="10247" w:type="dxa"/>
            <w:gridSpan w:val="2"/>
            <w:tcBorders>
              <w:top w:val="nil"/>
              <w:left w:val="nil"/>
              <w:bottom w:val="nil"/>
              <w:right w:val="nil"/>
            </w:tcBorders>
            <w:shd w:val="clear" w:color="auto" w:fill="auto"/>
            <w:vAlign w:val="center"/>
            <w:hideMark/>
          </w:tcPr>
          <w:p w:rsidR="00217E53" w:rsidRDefault="00A10A8D" w:rsidP="00950894">
            <w:pPr>
              <w:spacing w:after="0" w:line="240" w:lineRule="auto"/>
              <w:jc w:val="both"/>
              <w:rPr>
                <w:rFonts w:ascii="Arial" w:eastAsia="Times New Roman" w:hAnsi="Arial" w:cs="Arial"/>
                <w:color w:val="000000"/>
                <w:lang w:eastAsia="hu-HU"/>
              </w:rPr>
            </w:pPr>
            <w:r w:rsidRPr="00A03F4E">
              <w:rPr>
                <w:rFonts w:ascii="Arial" w:eastAsia="Times New Roman" w:hAnsi="Arial" w:cs="Arial"/>
                <w:color w:val="000000"/>
                <w:lang w:eastAsia="hu-HU"/>
              </w:rPr>
              <w:t xml:space="preserve">Kijelentem, hogy a nyilatkozatban közöltek a valóságnak megfelelnek, azok ellenőrzéséhez hozzájárulok. </w:t>
            </w:r>
          </w:p>
          <w:p w:rsidR="00A10A8D" w:rsidRPr="00A03F4E" w:rsidRDefault="00A10A8D" w:rsidP="00950894">
            <w:pPr>
              <w:spacing w:after="0" w:line="240" w:lineRule="auto"/>
              <w:jc w:val="both"/>
              <w:rPr>
                <w:rFonts w:ascii="Arial" w:eastAsia="Times New Roman" w:hAnsi="Arial" w:cs="Arial"/>
                <w:color w:val="000000"/>
                <w:lang w:eastAsia="hu-HU"/>
              </w:rPr>
            </w:pPr>
            <w:r w:rsidRPr="00A03F4E">
              <w:rPr>
                <w:rFonts w:ascii="Arial" w:eastAsia="Times New Roman" w:hAnsi="Arial" w:cs="Arial"/>
                <w:color w:val="000000"/>
                <w:lang w:eastAsia="hu-HU"/>
              </w:rPr>
              <w:t>Tudomásul veszem, hogy valótlan adatok közlése az előminősítési eljárásból való kizárást vonja maga után.</w:t>
            </w:r>
          </w:p>
        </w:tc>
      </w:tr>
      <w:tr w:rsidR="00A10A8D" w:rsidRPr="00A03F4E" w:rsidTr="00941291">
        <w:trPr>
          <w:trHeight w:val="300"/>
        </w:trPr>
        <w:tc>
          <w:tcPr>
            <w:tcW w:w="10101" w:type="dxa"/>
            <w:tcBorders>
              <w:top w:val="nil"/>
              <w:left w:val="nil"/>
              <w:bottom w:val="nil"/>
              <w:right w:val="nil"/>
            </w:tcBorders>
            <w:shd w:val="clear" w:color="auto" w:fill="auto"/>
            <w:noWrap/>
            <w:vAlign w:val="center"/>
            <w:hideMark/>
          </w:tcPr>
          <w:p w:rsidR="00A10A8D" w:rsidRPr="00A03F4E" w:rsidRDefault="00A10A8D" w:rsidP="00941291">
            <w:pPr>
              <w:spacing w:after="0" w:line="240" w:lineRule="auto"/>
              <w:jc w:val="both"/>
              <w:rPr>
                <w:rFonts w:ascii="Arial" w:eastAsia="Times New Roman" w:hAnsi="Arial" w:cs="Arial"/>
                <w:color w:val="000000"/>
                <w:lang w:eastAsia="hu-HU"/>
              </w:rPr>
            </w:pPr>
          </w:p>
        </w:tc>
        <w:tc>
          <w:tcPr>
            <w:tcW w:w="146" w:type="dxa"/>
            <w:tcBorders>
              <w:top w:val="nil"/>
              <w:left w:val="nil"/>
              <w:bottom w:val="nil"/>
              <w:right w:val="nil"/>
            </w:tcBorders>
            <w:shd w:val="clear" w:color="auto" w:fill="auto"/>
            <w:noWrap/>
            <w:vAlign w:val="bottom"/>
            <w:hideMark/>
          </w:tcPr>
          <w:p w:rsidR="00A10A8D" w:rsidRPr="00A03F4E" w:rsidRDefault="00A10A8D" w:rsidP="00941291">
            <w:pPr>
              <w:spacing w:after="0" w:line="240" w:lineRule="auto"/>
              <w:rPr>
                <w:rFonts w:ascii="Calibri" w:eastAsia="Times New Roman" w:hAnsi="Calibri" w:cs="Times New Roman"/>
                <w:color w:val="000000"/>
                <w:lang w:eastAsia="hu-HU"/>
              </w:rPr>
            </w:pPr>
          </w:p>
        </w:tc>
      </w:tr>
      <w:tr w:rsidR="00A10A8D" w:rsidRPr="00A03F4E" w:rsidTr="00941291">
        <w:trPr>
          <w:trHeight w:val="570"/>
        </w:trPr>
        <w:tc>
          <w:tcPr>
            <w:tcW w:w="10101" w:type="dxa"/>
            <w:tcBorders>
              <w:top w:val="nil"/>
              <w:left w:val="nil"/>
              <w:bottom w:val="nil"/>
              <w:right w:val="nil"/>
            </w:tcBorders>
            <w:shd w:val="clear" w:color="auto" w:fill="auto"/>
            <w:noWrap/>
            <w:vAlign w:val="center"/>
            <w:hideMark/>
          </w:tcPr>
          <w:p w:rsidR="00A10A8D" w:rsidRPr="00A03F4E" w:rsidRDefault="00A10A8D" w:rsidP="00217E53">
            <w:pPr>
              <w:spacing w:after="0" w:line="240" w:lineRule="auto"/>
              <w:jc w:val="both"/>
              <w:rPr>
                <w:rFonts w:ascii="Arial" w:eastAsia="Times New Roman" w:hAnsi="Arial" w:cs="Arial"/>
                <w:color w:val="000000"/>
                <w:lang w:eastAsia="hu-HU"/>
              </w:rPr>
            </w:pPr>
            <w:r w:rsidRPr="00A03F4E">
              <w:rPr>
                <w:rFonts w:ascii="Arial" w:eastAsia="Times New Roman" w:hAnsi="Arial" w:cs="Arial"/>
                <w:color w:val="000000"/>
                <w:lang w:eastAsia="hu-HU"/>
              </w:rPr>
              <w:t xml:space="preserve">A nyilatkozatot </w:t>
            </w:r>
            <w:r w:rsidR="00357A6A">
              <w:rPr>
                <w:rFonts w:ascii="Arial" w:eastAsia="Times New Roman" w:hAnsi="Arial" w:cs="Arial"/>
                <w:color w:val="000000"/>
                <w:lang w:eastAsia="hu-HU"/>
              </w:rPr>
              <w:t>(</w:t>
            </w:r>
            <w:r w:rsidRPr="00A03F4E">
              <w:rPr>
                <w:rFonts w:ascii="Arial" w:eastAsia="Times New Roman" w:hAnsi="Arial" w:cs="Arial"/>
                <w:color w:val="000000"/>
                <w:lang w:eastAsia="hu-HU"/>
              </w:rPr>
              <w:t>cégszerű</w:t>
            </w:r>
            <w:r w:rsidR="00357A6A">
              <w:rPr>
                <w:rFonts w:ascii="Arial" w:eastAsia="Times New Roman" w:hAnsi="Arial" w:cs="Arial"/>
                <w:color w:val="000000"/>
                <w:lang w:eastAsia="hu-HU"/>
              </w:rPr>
              <w:t>)</w:t>
            </w:r>
            <w:r w:rsidRPr="00A03F4E">
              <w:rPr>
                <w:rFonts w:ascii="Arial" w:eastAsia="Times New Roman" w:hAnsi="Arial" w:cs="Arial"/>
                <w:color w:val="000000"/>
                <w:lang w:eastAsia="hu-HU"/>
              </w:rPr>
              <w:t xml:space="preserve"> aláírással hitelesítem.</w:t>
            </w:r>
          </w:p>
        </w:tc>
        <w:tc>
          <w:tcPr>
            <w:tcW w:w="146" w:type="dxa"/>
            <w:tcBorders>
              <w:top w:val="nil"/>
              <w:left w:val="nil"/>
              <w:bottom w:val="nil"/>
              <w:right w:val="nil"/>
            </w:tcBorders>
            <w:shd w:val="clear" w:color="auto" w:fill="auto"/>
            <w:noWrap/>
            <w:vAlign w:val="bottom"/>
            <w:hideMark/>
          </w:tcPr>
          <w:p w:rsidR="00A10A8D" w:rsidRPr="00A03F4E" w:rsidRDefault="00A10A8D" w:rsidP="00941291">
            <w:pPr>
              <w:spacing w:after="0" w:line="240" w:lineRule="auto"/>
              <w:rPr>
                <w:rFonts w:ascii="Calibri" w:eastAsia="Times New Roman" w:hAnsi="Calibri" w:cs="Times New Roman"/>
                <w:color w:val="000000"/>
                <w:lang w:eastAsia="hu-HU"/>
              </w:rPr>
            </w:pPr>
          </w:p>
        </w:tc>
      </w:tr>
    </w:tbl>
    <w:p w:rsidR="00A10A8D" w:rsidRDefault="00A10A8D" w:rsidP="00A10A8D">
      <w:pPr>
        <w:jc w:val="both"/>
        <w:rPr>
          <w:rFonts w:ascii="Arial" w:hAnsi="Arial" w:cs="Arial"/>
        </w:rPr>
      </w:pPr>
    </w:p>
    <w:tbl>
      <w:tblPr>
        <w:tblW w:w="6992" w:type="dxa"/>
        <w:tblInd w:w="-497" w:type="dxa"/>
        <w:tblCellMar>
          <w:left w:w="70" w:type="dxa"/>
          <w:right w:w="70" w:type="dxa"/>
        </w:tblCellMar>
        <w:tblLook w:val="04A0" w:firstRow="1" w:lastRow="0" w:firstColumn="1" w:lastColumn="0" w:noHBand="0" w:noVBand="1"/>
      </w:tblPr>
      <w:tblGrid>
        <w:gridCol w:w="2192"/>
        <w:gridCol w:w="960"/>
        <w:gridCol w:w="960"/>
        <w:gridCol w:w="960"/>
        <w:gridCol w:w="960"/>
        <w:gridCol w:w="960"/>
      </w:tblGrid>
      <w:tr w:rsidR="00A10A8D" w:rsidRPr="00217E53" w:rsidTr="00950894">
        <w:trPr>
          <w:trHeight w:val="300"/>
        </w:trPr>
        <w:tc>
          <w:tcPr>
            <w:tcW w:w="2192" w:type="dxa"/>
            <w:shd w:val="clear" w:color="auto" w:fill="auto"/>
            <w:noWrap/>
            <w:vAlign w:val="bottom"/>
            <w:hideMark/>
          </w:tcPr>
          <w:p w:rsidR="00A10A8D" w:rsidRPr="00950894" w:rsidRDefault="00357A6A" w:rsidP="00941291">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Kelt</w:t>
            </w:r>
            <w:r w:rsidR="00A10A8D" w:rsidRPr="00950894">
              <w:rPr>
                <w:rFonts w:ascii="Arial" w:eastAsia="Times New Roman" w:hAnsi="Arial" w:cs="Arial"/>
                <w:color w:val="000000"/>
                <w:lang w:eastAsia="hu-HU"/>
              </w:rPr>
              <w:t>:</w:t>
            </w: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r w:rsidRPr="00950894">
              <w:rPr>
                <w:rFonts w:ascii="Arial" w:eastAsia="Times New Roman" w:hAnsi="Arial" w:cs="Arial"/>
                <w:color w:val="000000"/>
                <w:lang w:eastAsia="hu-HU"/>
              </w:rPr>
              <w:t>2018.</w:t>
            </w: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r w:rsidRPr="00950894">
              <w:rPr>
                <w:rFonts w:ascii="Arial" w:eastAsia="Times New Roman" w:hAnsi="Arial" w:cs="Arial"/>
                <w:color w:val="000000"/>
                <w:lang w:eastAsia="hu-HU"/>
              </w:rPr>
              <w:t> </w:t>
            </w: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r w:rsidRPr="00950894">
              <w:rPr>
                <w:rFonts w:ascii="Arial" w:eastAsia="Times New Roman" w:hAnsi="Arial" w:cs="Arial"/>
                <w:color w:val="000000"/>
                <w:lang w:eastAsia="hu-HU"/>
              </w:rPr>
              <w:t>hónap</w:t>
            </w: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r w:rsidRPr="00950894">
              <w:rPr>
                <w:rFonts w:ascii="Arial" w:eastAsia="Times New Roman" w:hAnsi="Arial" w:cs="Arial"/>
                <w:color w:val="000000"/>
                <w:lang w:eastAsia="hu-HU"/>
              </w:rPr>
              <w:t> </w:t>
            </w: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r w:rsidRPr="00950894">
              <w:rPr>
                <w:rFonts w:ascii="Arial" w:eastAsia="Times New Roman" w:hAnsi="Arial" w:cs="Arial"/>
                <w:color w:val="000000"/>
                <w:lang w:eastAsia="hu-HU"/>
              </w:rPr>
              <w:t>nap</w:t>
            </w:r>
          </w:p>
        </w:tc>
      </w:tr>
      <w:tr w:rsidR="00A10A8D" w:rsidRPr="00217E53" w:rsidTr="00950894">
        <w:trPr>
          <w:trHeight w:val="300"/>
        </w:trPr>
        <w:tc>
          <w:tcPr>
            <w:tcW w:w="2192"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p>
        </w:tc>
      </w:tr>
      <w:tr w:rsidR="00A10A8D" w:rsidRPr="00217E53" w:rsidTr="00950894">
        <w:trPr>
          <w:trHeight w:val="861"/>
        </w:trPr>
        <w:tc>
          <w:tcPr>
            <w:tcW w:w="2192" w:type="dxa"/>
            <w:shd w:val="clear" w:color="auto" w:fill="auto"/>
            <w:noWrap/>
            <w:vAlign w:val="bottom"/>
            <w:hideMark/>
          </w:tcPr>
          <w:p w:rsidR="00357A6A" w:rsidRDefault="00357A6A" w:rsidP="00941291">
            <w:pPr>
              <w:spacing w:after="0" w:line="240" w:lineRule="auto"/>
              <w:rPr>
                <w:rFonts w:ascii="Arial" w:eastAsia="Times New Roman" w:hAnsi="Arial" w:cs="Arial"/>
                <w:color w:val="000000"/>
                <w:lang w:eastAsia="hu-HU"/>
              </w:rPr>
            </w:pPr>
          </w:p>
          <w:p w:rsidR="00357A6A" w:rsidRPr="00950894" w:rsidRDefault="00357A6A" w:rsidP="00941291">
            <w:pPr>
              <w:spacing w:after="0" w:line="240" w:lineRule="auto"/>
              <w:rPr>
                <w:rFonts w:ascii="Arial" w:eastAsia="Times New Roman" w:hAnsi="Arial" w:cs="Arial"/>
                <w:color w:val="000000"/>
                <w:lang w:eastAsia="hu-HU"/>
              </w:rPr>
            </w:pPr>
          </w:p>
          <w:p w:rsidR="00A10A8D" w:rsidRPr="00950894" w:rsidRDefault="00A10A8D" w:rsidP="00941291">
            <w:pPr>
              <w:spacing w:after="0" w:line="240" w:lineRule="auto"/>
              <w:rPr>
                <w:rFonts w:ascii="Arial" w:eastAsia="Times New Roman" w:hAnsi="Arial" w:cs="Arial"/>
                <w:color w:val="000000"/>
                <w:lang w:eastAsia="hu-HU"/>
              </w:rPr>
            </w:pPr>
          </w:p>
          <w:p w:rsidR="00A10A8D" w:rsidRPr="00950894" w:rsidRDefault="00A10A8D" w:rsidP="00941291">
            <w:pPr>
              <w:spacing w:after="0" w:line="240" w:lineRule="auto"/>
              <w:rPr>
                <w:rFonts w:ascii="Arial" w:eastAsia="Times New Roman" w:hAnsi="Arial" w:cs="Arial"/>
                <w:color w:val="000000"/>
                <w:lang w:eastAsia="hu-HU"/>
              </w:rPr>
            </w:pPr>
          </w:p>
        </w:tc>
        <w:tc>
          <w:tcPr>
            <w:tcW w:w="960" w:type="dxa"/>
            <w:shd w:val="clear" w:color="auto" w:fill="auto"/>
            <w:noWrap/>
            <w:vAlign w:val="bottom"/>
            <w:hideMark/>
          </w:tcPr>
          <w:p w:rsidR="00A10A8D" w:rsidRPr="00950894" w:rsidRDefault="00A10A8D" w:rsidP="00941291">
            <w:pPr>
              <w:spacing w:after="0" w:line="240" w:lineRule="auto"/>
              <w:rPr>
                <w:rFonts w:ascii="Arial" w:eastAsia="Times New Roman" w:hAnsi="Arial" w:cs="Arial"/>
                <w:color w:val="000000"/>
                <w:lang w:eastAsia="hu-HU"/>
              </w:rPr>
            </w:pPr>
          </w:p>
        </w:tc>
        <w:tc>
          <w:tcPr>
            <w:tcW w:w="3840" w:type="dxa"/>
            <w:gridSpan w:val="4"/>
            <w:shd w:val="clear" w:color="auto" w:fill="auto"/>
            <w:noWrap/>
            <w:vAlign w:val="bottom"/>
            <w:hideMark/>
          </w:tcPr>
          <w:p w:rsidR="00357A6A" w:rsidRDefault="00357A6A" w:rsidP="00357A6A">
            <w:pPr>
              <w:spacing w:after="0" w:line="240" w:lineRule="auto"/>
              <w:jc w:val="center"/>
              <w:rPr>
                <w:rFonts w:ascii="Arial" w:eastAsia="Times New Roman" w:hAnsi="Arial" w:cs="Arial"/>
                <w:color w:val="000000"/>
                <w:lang w:eastAsia="hu-HU"/>
              </w:rPr>
            </w:pPr>
            <w:r>
              <w:rPr>
                <w:rFonts w:ascii="Arial" w:eastAsia="Times New Roman" w:hAnsi="Arial" w:cs="Arial"/>
                <w:color w:val="000000"/>
                <w:lang w:eastAsia="hu-HU"/>
              </w:rPr>
              <w:t>………………………………….</w:t>
            </w:r>
          </w:p>
          <w:p w:rsidR="00A10A8D" w:rsidRPr="00950894" w:rsidRDefault="00357A6A" w:rsidP="00357A6A">
            <w:pPr>
              <w:spacing w:after="0" w:line="240" w:lineRule="auto"/>
              <w:jc w:val="center"/>
              <w:rPr>
                <w:rFonts w:ascii="Arial" w:eastAsia="Times New Roman" w:hAnsi="Arial" w:cs="Arial"/>
                <w:color w:val="000000"/>
                <w:lang w:eastAsia="hu-HU"/>
              </w:rPr>
            </w:pPr>
            <w:r>
              <w:rPr>
                <w:rFonts w:ascii="Arial" w:eastAsia="Times New Roman" w:hAnsi="Arial" w:cs="Arial"/>
                <w:color w:val="000000"/>
                <w:lang w:eastAsia="hu-HU"/>
              </w:rPr>
              <w:t>(</w:t>
            </w:r>
            <w:r w:rsidR="00A10A8D" w:rsidRPr="00950894">
              <w:rPr>
                <w:rFonts w:ascii="Arial" w:eastAsia="Times New Roman" w:hAnsi="Arial" w:cs="Arial"/>
                <w:color w:val="000000"/>
                <w:lang w:eastAsia="hu-HU"/>
              </w:rPr>
              <w:t>Cégszerű</w:t>
            </w:r>
            <w:r>
              <w:rPr>
                <w:rFonts w:ascii="Arial" w:eastAsia="Times New Roman" w:hAnsi="Arial" w:cs="Arial"/>
                <w:color w:val="000000"/>
                <w:lang w:eastAsia="hu-HU"/>
              </w:rPr>
              <w:t>)</w:t>
            </w:r>
            <w:r w:rsidR="00A10A8D" w:rsidRPr="00950894">
              <w:rPr>
                <w:rFonts w:ascii="Arial" w:eastAsia="Times New Roman" w:hAnsi="Arial" w:cs="Arial"/>
                <w:color w:val="000000"/>
                <w:lang w:eastAsia="hu-HU"/>
              </w:rPr>
              <w:t xml:space="preserve"> aláírás helye</w:t>
            </w:r>
          </w:p>
        </w:tc>
      </w:tr>
    </w:tbl>
    <w:p w:rsidR="005371D4" w:rsidRDefault="005371D4"/>
    <w:sectPr w:rsidR="00537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A8D"/>
    <w:rsid w:val="00217E53"/>
    <w:rsid w:val="00226A71"/>
    <w:rsid w:val="00343F09"/>
    <w:rsid w:val="00357A6A"/>
    <w:rsid w:val="004F510D"/>
    <w:rsid w:val="005371D4"/>
    <w:rsid w:val="006868BF"/>
    <w:rsid w:val="00941291"/>
    <w:rsid w:val="00950894"/>
    <w:rsid w:val="00A10A8D"/>
    <w:rsid w:val="00DE7A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0A8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17E53"/>
    <w:rPr>
      <w:sz w:val="16"/>
      <w:szCs w:val="16"/>
    </w:rPr>
  </w:style>
  <w:style w:type="paragraph" w:styleId="Jegyzetszveg">
    <w:name w:val="annotation text"/>
    <w:basedOn w:val="Norml"/>
    <w:link w:val="JegyzetszvegChar"/>
    <w:uiPriority w:val="99"/>
    <w:semiHidden/>
    <w:unhideWhenUsed/>
    <w:rsid w:val="00217E53"/>
    <w:pPr>
      <w:spacing w:line="240" w:lineRule="auto"/>
    </w:pPr>
    <w:rPr>
      <w:sz w:val="20"/>
      <w:szCs w:val="20"/>
    </w:rPr>
  </w:style>
  <w:style w:type="character" w:customStyle="1" w:styleId="JegyzetszvegChar">
    <w:name w:val="Jegyzetszöveg Char"/>
    <w:basedOn w:val="Bekezdsalapbettpusa"/>
    <w:link w:val="Jegyzetszveg"/>
    <w:uiPriority w:val="99"/>
    <w:semiHidden/>
    <w:rsid w:val="00217E53"/>
    <w:rPr>
      <w:sz w:val="20"/>
      <w:szCs w:val="20"/>
    </w:rPr>
  </w:style>
  <w:style w:type="paragraph" w:styleId="Megjegyzstrgya">
    <w:name w:val="annotation subject"/>
    <w:basedOn w:val="Jegyzetszveg"/>
    <w:next w:val="Jegyzetszveg"/>
    <w:link w:val="MegjegyzstrgyaChar"/>
    <w:uiPriority w:val="99"/>
    <w:semiHidden/>
    <w:unhideWhenUsed/>
    <w:rsid w:val="00217E53"/>
    <w:rPr>
      <w:b/>
      <w:bCs/>
    </w:rPr>
  </w:style>
  <w:style w:type="character" w:customStyle="1" w:styleId="MegjegyzstrgyaChar">
    <w:name w:val="Megjegyzés tárgya Char"/>
    <w:basedOn w:val="JegyzetszvegChar"/>
    <w:link w:val="Megjegyzstrgya"/>
    <w:uiPriority w:val="99"/>
    <w:semiHidden/>
    <w:rsid w:val="00217E53"/>
    <w:rPr>
      <w:b/>
      <w:bCs/>
      <w:sz w:val="20"/>
      <w:szCs w:val="20"/>
    </w:rPr>
  </w:style>
  <w:style w:type="paragraph" w:styleId="Vltozat">
    <w:name w:val="Revision"/>
    <w:hidden/>
    <w:uiPriority w:val="99"/>
    <w:semiHidden/>
    <w:rsid w:val="00217E53"/>
    <w:pPr>
      <w:spacing w:after="0" w:line="240" w:lineRule="auto"/>
    </w:pPr>
  </w:style>
  <w:style w:type="paragraph" w:styleId="Buborkszveg">
    <w:name w:val="Balloon Text"/>
    <w:basedOn w:val="Norml"/>
    <w:link w:val="BuborkszvegChar"/>
    <w:uiPriority w:val="99"/>
    <w:semiHidden/>
    <w:unhideWhenUsed/>
    <w:rsid w:val="00217E5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0A8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17E53"/>
    <w:rPr>
      <w:sz w:val="16"/>
      <w:szCs w:val="16"/>
    </w:rPr>
  </w:style>
  <w:style w:type="paragraph" w:styleId="Jegyzetszveg">
    <w:name w:val="annotation text"/>
    <w:basedOn w:val="Norml"/>
    <w:link w:val="JegyzetszvegChar"/>
    <w:uiPriority w:val="99"/>
    <w:semiHidden/>
    <w:unhideWhenUsed/>
    <w:rsid w:val="00217E53"/>
    <w:pPr>
      <w:spacing w:line="240" w:lineRule="auto"/>
    </w:pPr>
    <w:rPr>
      <w:sz w:val="20"/>
      <w:szCs w:val="20"/>
    </w:rPr>
  </w:style>
  <w:style w:type="character" w:customStyle="1" w:styleId="JegyzetszvegChar">
    <w:name w:val="Jegyzetszöveg Char"/>
    <w:basedOn w:val="Bekezdsalapbettpusa"/>
    <w:link w:val="Jegyzetszveg"/>
    <w:uiPriority w:val="99"/>
    <w:semiHidden/>
    <w:rsid w:val="00217E53"/>
    <w:rPr>
      <w:sz w:val="20"/>
      <w:szCs w:val="20"/>
    </w:rPr>
  </w:style>
  <w:style w:type="paragraph" w:styleId="Megjegyzstrgya">
    <w:name w:val="annotation subject"/>
    <w:basedOn w:val="Jegyzetszveg"/>
    <w:next w:val="Jegyzetszveg"/>
    <w:link w:val="MegjegyzstrgyaChar"/>
    <w:uiPriority w:val="99"/>
    <w:semiHidden/>
    <w:unhideWhenUsed/>
    <w:rsid w:val="00217E53"/>
    <w:rPr>
      <w:b/>
      <w:bCs/>
    </w:rPr>
  </w:style>
  <w:style w:type="character" w:customStyle="1" w:styleId="MegjegyzstrgyaChar">
    <w:name w:val="Megjegyzés tárgya Char"/>
    <w:basedOn w:val="JegyzetszvegChar"/>
    <w:link w:val="Megjegyzstrgya"/>
    <w:uiPriority w:val="99"/>
    <w:semiHidden/>
    <w:rsid w:val="00217E53"/>
    <w:rPr>
      <w:b/>
      <w:bCs/>
      <w:sz w:val="20"/>
      <w:szCs w:val="20"/>
    </w:rPr>
  </w:style>
  <w:style w:type="paragraph" w:styleId="Vltozat">
    <w:name w:val="Revision"/>
    <w:hidden/>
    <w:uiPriority w:val="99"/>
    <w:semiHidden/>
    <w:rsid w:val="00217E53"/>
    <w:pPr>
      <w:spacing w:after="0" w:line="240" w:lineRule="auto"/>
    </w:pPr>
  </w:style>
  <w:style w:type="paragraph" w:styleId="Buborkszveg">
    <w:name w:val="Balloon Text"/>
    <w:basedOn w:val="Norml"/>
    <w:link w:val="BuborkszvegChar"/>
    <w:uiPriority w:val="99"/>
    <w:semiHidden/>
    <w:unhideWhenUsed/>
    <w:rsid w:val="00217E5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7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5.jpg@01D3B48F.C1EAF4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3307</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Fővárosi Vízművek Zrt.</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Lajosné Varga Krisztina</dc:creator>
  <cp:lastModifiedBy>Lajosné Varga Krisztina</cp:lastModifiedBy>
  <cp:revision>3</cp:revision>
  <dcterms:created xsi:type="dcterms:W3CDTF">2018-05-22T07:46:00Z</dcterms:created>
  <dcterms:modified xsi:type="dcterms:W3CDTF">2018-05-22T07:48:00Z</dcterms:modified>
</cp:coreProperties>
</file>